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A7" w:rsidRPr="00041423" w:rsidRDefault="00CA58A7" w:rsidP="00CA58A7">
      <w:pPr>
        <w:pStyle w:val="a4"/>
      </w:pPr>
      <w:proofErr w:type="gramStart"/>
      <w:r>
        <w:t>Программа вступительных испытаний для поступающих в ординатуру и аспирантуру</w:t>
      </w:r>
      <w:r w:rsidRPr="00041423">
        <w:t xml:space="preserve"> </w:t>
      </w:r>
      <w:r>
        <w:t>на кафедру «Внутренние болезни» факультета фундаментальной медицины МГУ имени М.В. Ломоносова</w:t>
      </w:r>
      <w:proofErr w:type="gramEnd"/>
    </w:p>
    <w:p w:rsidR="000C58B4" w:rsidRPr="002B37BE" w:rsidRDefault="000C58B4" w:rsidP="00C1771B">
      <w:pPr>
        <w:pStyle w:val="1"/>
      </w:pPr>
      <w:r w:rsidRPr="002B37BE">
        <w:t>О</w:t>
      </w:r>
      <w:r w:rsidR="002B37BE" w:rsidRPr="002B37BE">
        <w:t xml:space="preserve">бщий </w:t>
      </w:r>
      <w:r w:rsidR="002B37BE" w:rsidRPr="00C1771B">
        <w:t>раздел</w:t>
      </w:r>
    </w:p>
    <w:p w:rsidR="000C58B4" w:rsidRDefault="000C58B4" w:rsidP="00C1771B">
      <w:pPr>
        <w:pStyle w:val="a3"/>
        <w:numPr>
          <w:ilvl w:val="0"/>
          <w:numId w:val="46"/>
        </w:numPr>
      </w:pPr>
      <w:r>
        <w:t>История  медицины. Внутренние болезни</w:t>
      </w:r>
      <w:r w:rsidR="007D7721">
        <w:t>, и</w:t>
      </w:r>
      <w:r>
        <w:t>стория становления.</w:t>
      </w:r>
      <w:r w:rsidR="002B37BE">
        <w:t xml:space="preserve"> Особенности отечественной терапии. Принципы формирования диагноза.</w:t>
      </w:r>
    </w:p>
    <w:p w:rsidR="000C58B4" w:rsidRDefault="000C58B4" w:rsidP="00C1771B">
      <w:pPr>
        <w:pStyle w:val="a3"/>
        <w:numPr>
          <w:ilvl w:val="0"/>
          <w:numId w:val="46"/>
        </w:numPr>
      </w:pPr>
      <w:r>
        <w:t>Этические и социальные проблемы внутренних болезн</w:t>
      </w:r>
      <w:r w:rsidR="00C1771B">
        <w:t xml:space="preserve">ей. Взаимоотношения врач </w:t>
      </w:r>
      <w:proofErr w:type="gramStart"/>
      <w:r w:rsidR="00C1771B">
        <w:t>-</w:t>
      </w:r>
      <w:r>
        <w:t>б</w:t>
      </w:r>
      <w:proofErr w:type="gramEnd"/>
      <w:r>
        <w:t>ольной. Понятие приверженности к лечению.</w:t>
      </w:r>
    </w:p>
    <w:p w:rsidR="00C1771B" w:rsidRDefault="000C58B4" w:rsidP="00C1771B">
      <w:pPr>
        <w:pStyle w:val="a3"/>
        <w:numPr>
          <w:ilvl w:val="0"/>
          <w:numId w:val="46"/>
        </w:numPr>
      </w:pPr>
      <w:r>
        <w:t>Этиология внутренних болезней. Факторы риска развития внутренних болезней. Роль профессиональных факторов.</w:t>
      </w:r>
      <w:r w:rsidR="006045E4" w:rsidRPr="002B37BE">
        <w:t xml:space="preserve"> </w:t>
      </w:r>
    </w:p>
    <w:p w:rsidR="00C1771B" w:rsidRPr="000029E6" w:rsidRDefault="00C1771B" w:rsidP="00C1771B">
      <w:pPr>
        <w:pStyle w:val="a3"/>
        <w:numPr>
          <w:ilvl w:val="0"/>
          <w:numId w:val="46"/>
        </w:numPr>
        <w:tabs>
          <w:tab w:val="left" w:pos="360"/>
        </w:tabs>
        <w:snapToGrid w:val="0"/>
        <w:jc w:val="both"/>
        <w:rPr>
          <w:lang w:eastAsia="ar-SA"/>
        </w:rPr>
      </w:pPr>
      <w:proofErr w:type="spellStart"/>
      <w:r w:rsidRPr="000029E6">
        <w:rPr>
          <w:lang w:eastAsia="ar-SA"/>
        </w:rPr>
        <w:t>Орфанные</w:t>
      </w:r>
      <w:proofErr w:type="spellEnd"/>
      <w:r w:rsidRPr="000029E6">
        <w:rPr>
          <w:lang w:eastAsia="ar-SA"/>
        </w:rPr>
        <w:t xml:space="preserve"> болезни.</w:t>
      </w:r>
      <w:r w:rsidRPr="000029E6">
        <w:t xml:space="preserve"> Генетические болезни. Заболевания, развивающиеся по законам Менделя. Заболевания с </w:t>
      </w:r>
      <w:proofErr w:type="spellStart"/>
      <w:r w:rsidRPr="000029E6">
        <w:t>полифакториальным</w:t>
      </w:r>
      <w:proofErr w:type="spellEnd"/>
      <w:r w:rsidRPr="000029E6">
        <w:t xml:space="preserve"> (</w:t>
      </w:r>
      <w:proofErr w:type="spellStart"/>
      <w:r w:rsidRPr="000029E6">
        <w:t>мультифакторным</w:t>
      </w:r>
      <w:proofErr w:type="spellEnd"/>
      <w:r w:rsidRPr="000029E6">
        <w:t>) наследованием. Цитогенетические заболевания (хромосомные расстройства). Заболевания с неклассическим наследованием, обусловленные одни геном.</w:t>
      </w:r>
    </w:p>
    <w:p w:rsidR="00C1771B" w:rsidRDefault="00C1771B" w:rsidP="00C1771B">
      <w:pPr>
        <w:pStyle w:val="a3"/>
        <w:numPr>
          <w:ilvl w:val="0"/>
          <w:numId w:val="46"/>
        </w:numPr>
      </w:pPr>
      <w:proofErr w:type="spellStart"/>
      <w:r w:rsidRPr="000029E6">
        <w:t>Паранепластические</w:t>
      </w:r>
      <w:proofErr w:type="spellEnd"/>
      <w:r w:rsidRPr="000029E6">
        <w:t xml:space="preserve"> синдромы. Важнейшие клинико-морфологические проявления опухолевого роста. Факторы риска опухолевого роста. Молекулярные основы канцерогенеза. Биология опухолевого роста. Канцерогенные агенты и их </w:t>
      </w:r>
      <w:proofErr w:type="spellStart"/>
      <w:r w:rsidRPr="000029E6">
        <w:t>взамодействие</w:t>
      </w:r>
      <w:proofErr w:type="spellEnd"/>
      <w:r w:rsidRPr="000029E6">
        <w:t xml:space="preserve"> с клетками. Противоопухолевый иммунитет. Диагностика солидных опухолей.</w:t>
      </w:r>
    </w:p>
    <w:p w:rsidR="000C58B4" w:rsidRDefault="007D7721" w:rsidP="00C1771B">
      <w:pPr>
        <w:pStyle w:val="a3"/>
        <w:numPr>
          <w:ilvl w:val="0"/>
          <w:numId w:val="46"/>
        </w:numPr>
      </w:pPr>
      <w:r>
        <w:t xml:space="preserve">Социальные факторы внутренних болезней. </w:t>
      </w:r>
      <w:r w:rsidR="000C58B4">
        <w:t xml:space="preserve">Принципы </w:t>
      </w:r>
      <w:r>
        <w:t xml:space="preserve">профилактики и </w:t>
      </w:r>
      <w:r w:rsidR="000C58B4">
        <w:t>пр</w:t>
      </w:r>
      <w:r>
        <w:t>е</w:t>
      </w:r>
      <w:r w:rsidR="000C58B4">
        <w:t>вентивной терапии</w:t>
      </w:r>
      <w:r>
        <w:t xml:space="preserve"> внутренних заболеваний</w:t>
      </w:r>
      <w:r w:rsidR="000C58B4">
        <w:t>.</w:t>
      </w:r>
    </w:p>
    <w:p w:rsidR="00C1771B" w:rsidRDefault="007D7721" w:rsidP="00C1771B">
      <w:pPr>
        <w:pStyle w:val="a3"/>
        <w:numPr>
          <w:ilvl w:val="0"/>
          <w:numId w:val="46"/>
        </w:numPr>
        <w:rPr>
          <w:lang w:eastAsia="ar-SA"/>
        </w:rPr>
      </w:pPr>
      <w:r>
        <w:t>Особенности подростковой группы пациентов.</w:t>
      </w:r>
    </w:p>
    <w:p w:rsidR="007D7721" w:rsidRDefault="000C58B4" w:rsidP="00C1771B">
      <w:pPr>
        <w:pStyle w:val="a3"/>
        <w:numPr>
          <w:ilvl w:val="0"/>
          <w:numId w:val="46"/>
        </w:numPr>
        <w:rPr>
          <w:lang w:eastAsia="ar-SA"/>
        </w:rPr>
      </w:pPr>
      <w:r>
        <w:t>Особенности</w:t>
      </w:r>
      <w:r w:rsidR="007D7721">
        <w:t xml:space="preserve"> геронтологической группы пациентов.</w:t>
      </w:r>
      <w:r w:rsidR="00C1771B" w:rsidRPr="00C1771B">
        <w:rPr>
          <w:lang w:eastAsia="ar-SA"/>
        </w:rPr>
        <w:t xml:space="preserve"> </w:t>
      </w:r>
      <w:r w:rsidR="00C1771B" w:rsidRPr="000029E6">
        <w:rPr>
          <w:lang w:eastAsia="ar-SA"/>
        </w:rPr>
        <w:t xml:space="preserve">Особенности </w:t>
      </w:r>
      <w:proofErr w:type="spellStart"/>
      <w:r w:rsidR="00C1771B" w:rsidRPr="000029E6">
        <w:rPr>
          <w:lang w:eastAsia="ar-SA"/>
        </w:rPr>
        <w:t>фармакокинетики</w:t>
      </w:r>
      <w:proofErr w:type="spellEnd"/>
      <w:r w:rsidR="00C1771B" w:rsidRPr="000029E6">
        <w:rPr>
          <w:lang w:eastAsia="ar-SA"/>
        </w:rPr>
        <w:t xml:space="preserve"> и </w:t>
      </w:r>
      <w:proofErr w:type="spellStart"/>
      <w:r w:rsidR="00C1771B" w:rsidRPr="000029E6">
        <w:rPr>
          <w:lang w:eastAsia="ar-SA"/>
        </w:rPr>
        <w:t>фармакодинамики</w:t>
      </w:r>
      <w:proofErr w:type="spellEnd"/>
      <w:r w:rsidR="00C1771B" w:rsidRPr="000029E6">
        <w:rPr>
          <w:lang w:eastAsia="ar-SA"/>
        </w:rPr>
        <w:t xml:space="preserve"> лекарственных средств у лиц старшего возраста. Социальная защита пожилых людей.</w:t>
      </w:r>
    </w:p>
    <w:p w:rsidR="00BA6C8B" w:rsidRDefault="00BA6C8B" w:rsidP="00BA6C8B">
      <w:pPr>
        <w:pStyle w:val="a3"/>
        <w:numPr>
          <w:ilvl w:val="0"/>
          <w:numId w:val="46"/>
        </w:numPr>
        <w:tabs>
          <w:tab w:val="left" w:pos="360"/>
        </w:tabs>
        <w:snapToGrid w:val="0"/>
        <w:jc w:val="both"/>
      </w:pPr>
      <w:r w:rsidRPr="000029E6">
        <w:rPr>
          <w:lang w:eastAsia="ar-SA"/>
        </w:rPr>
        <w:t xml:space="preserve">Терапевтические проблемы беременных. Артериальная гипертензия беременных. Инфекции мочевых путей и беременных. Антифосфолипидный синдром. Пороки сердца у беременных. Системные заболевания у беременных. </w:t>
      </w:r>
      <w:r w:rsidRPr="000029E6">
        <w:t xml:space="preserve">Дифференциальный диагноз заболеваний почек и </w:t>
      </w:r>
      <w:proofErr w:type="spellStart"/>
      <w:r w:rsidRPr="000029E6">
        <w:t>гестозов</w:t>
      </w:r>
      <w:proofErr w:type="spellEnd"/>
      <w:r w:rsidRPr="000029E6">
        <w:t xml:space="preserve"> у беременных.</w:t>
      </w:r>
    </w:p>
    <w:p w:rsidR="007D7721" w:rsidRDefault="007D7721" w:rsidP="00C1771B">
      <w:pPr>
        <w:pStyle w:val="a3"/>
        <w:numPr>
          <w:ilvl w:val="0"/>
          <w:numId w:val="46"/>
        </w:numPr>
      </w:pPr>
      <w:proofErr w:type="spellStart"/>
      <w:r>
        <w:t>Полиорганная</w:t>
      </w:r>
      <w:proofErr w:type="spellEnd"/>
      <w:r>
        <w:t xml:space="preserve"> недостаточность.</w:t>
      </w:r>
    </w:p>
    <w:p w:rsidR="00C1771B" w:rsidRDefault="007D7721" w:rsidP="00C1771B">
      <w:pPr>
        <w:pStyle w:val="a3"/>
        <w:numPr>
          <w:ilvl w:val="0"/>
          <w:numId w:val="46"/>
        </w:numPr>
      </w:pPr>
      <w:proofErr w:type="spellStart"/>
      <w:r>
        <w:t>Наднозологические</w:t>
      </w:r>
      <w:proofErr w:type="spellEnd"/>
      <w:r>
        <w:t xml:space="preserve"> понятия. Понятие заместительной терапии.</w:t>
      </w:r>
    </w:p>
    <w:p w:rsidR="00C1771B" w:rsidRPr="000029E6" w:rsidRDefault="00C1771B" w:rsidP="00C1771B">
      <w:pPr>
        <w:pStyle w:val="a3"/>
        <w:numPr>
          <w:ilvl w:val="0"/>
          <w:numId w:val="46"/>
        </w:numPr>
        <w:rPr>
          <w:lang w:eastAsia="ar-SA"/>
        </w:rPr>
      </w:pPr>
      <w:r w:rsidRPr="000029E6">
        <w:t xml:space="preserve">Врачебная констатация смерти. Основные положения учения о диагнозе. Признаки смерти и посмертные изменения. </w:t>
      </w:r>
    </w:p>
    <w:p w:rsidR="00C1771B" w:rsidRDefault="00C1771B" w:rsidP="00C1771B">
      <w:pPr>
        <w:pStyle w:val="a3"/>
        <w:jc w:val="both"/>
        <w:rPr>
          <w:lang w:eastAsia="ar-SA"/>
        </w:rPr>
      </w:pPr>
    </w:p>
    <w:p w:rsidR="007D7721" w:rsidRPr="00C1771B" w:rsidRDefault="00F21FFC" w:rsidP="00C1771B">
      <w:pPr>
        <w:pStyle w:val="1"/>
      </w:pPr>
      <w:r w:rsidRPr="00C1771B">
        <w:lastRenderedPageBreak/>
        <w:t>Забол</w:t>
      </w:r>
      <w:r w:rsidR="00CA58A7" w:rsidRPr="00C1771B">
        <w:t>е</w:t>
      </w:r>
      <w:r w:rsidRPr="00C1771B">
        <w:t>ва</w:t>
      </w:r>
      <w:r w:rsidR="00CA58A7" w:rsidRPr="00C1771B">
        <w:t xml:space="preserve">ния </w:t>
      </w:r>
      <w:proofErr w:type="gramStart"/>
      <w:r w:rsidR="00CA58A7" w:rsidRPr="00C1771B">
        <w:t>сердечно-сосудистой</w:t>
      </w:r>
      <w:proofErr w:type="gramEnd"/>
      <w:r w:rsidR="00CA58A7" w:rsidRPr="00C1771B">
        <w:t xml:space="preserve"> системы</w:t>
      </w:r>
    </w:p>
    <w:p w:rsidR="006045E4" w:rsidRDefault="006045E4" w:rsidP="00C1771B">
      <w:pPr>
        <w:pStyle w:val="a3"/>
        <w:numPr>
          <w:ilvl w:val="0"/>
          <w:numId w:val="45"/>
        </w:numPr>
      </w:pPr>
      <w:r>
        <w:t xml:space="preserve">Социальное и популяционное значение </w:t>
      </w:r>
      <w:proofErr w:type="gramStart"/>
      <w:r>
        <w:t>сердечно-сосудистых</w:t>
      </w:r>
      <w:proofErr w:type="gramEnd"/>
      <w:r>
        <w:t xml:space="preserve"> заболеваний. Факторы риска развития </w:t>
      </w:r>
      <w:proofErr w:type="gramStart"/>
      <w:r>
        <w:t>сердечно-сосудистых</w:t>
      </w:r>
      <w:proofErr w:type="gramEnd"/>
      <w:r>
        <w:t xml:space="preserve"> заболеваний.</w:t>
      </w:r>
      <w:r w:rsidR="00D30A49">
        <w:t xml:space="preserve"> Современная диагностика ССЗ.</w:t>
      </w:r>
    </w:p>
    <w:p w:rsidR="006045E4" w:rsidRDefault="006045E4" w:rsidP="00C1771B">
      <w:pPr>
        <w:pStyle w:val="a3"/>
        <w:numPr>
          <w:ilvl w:val="0"/>
          <w:numId w:val="45"/>
        </w:numPr>
      </w:pPr>
      <w:r>
        <w:t>Сердечная недостаточность. Причины. Классификация. Подходы к терапии.</w:t>
      </w:r>
    </w:p>
    <w:p w:rsidR="006045E4" w:rsidRDefault="006045E4" w:rsidP="00C1771B">
      <w:pPr>
        <w:pStyle w:val="a3"/>
        <w:numPr>
          <w:ilvl w:val="0"/>
          <w:numId w:val="45"/>
        </w:numPr>
      </w:pPr>
      <w:r>
        <w:t>Острая сердечная недостаточность. Причины. Неотложные мероприятия.</w:t>
      </w:r>
    </w:p>
    <w:p w:rsidR="000C58B4" w:rsidRDefault="006045E4" w:rsidP="00C1771B">
      <w:pPr>
        <w:pStyle w:val="a3"/>
        <w:numPr>
          <w:ilvl w:val="0"/>
          <w:numId w:val="45"/>
        </w:numPr>
      </w:pPr>
      <w:r>
        <w:t>Врожденные пороки сердца. Анатомические и гемодинамические</w:t>
      </w:r>
      <w:r w:rsidR="00CA58A7">
        <w:t xml:space="preserve"> </w:t>
      </w:r>
      <w:r>
        <w:t>особенности.         Показания к хирургическо</w:t>
      </w:r>
      <w:r w:rsidR="00CA58A7">
        <w:t>му лечению. Реабилитация больных.</w:t>
      </w:r>
    </w:p>
    <w:p w:rsidR="006045E4" w:rsidRDefault="006045E4" w:rsidP="00C1771B">
      <w:pPr>
        <w:pStyle w:val="a3"/>
        <w:numPr>
          <w:ilvl w:val="0"/>
          <w:numId w:val="45"/>
        </w:numPr>
      </w:pPr>
      <w:r>
        <w:t>Приобретенные пороки сердца. Причины. Классификация. Тактика ведения больных.</w:t>
      </w:r>
    </w:p>
    <w:p w:rsidR="006045E4" w:rsidRDefault="006045E4" w:rsidP="00C1771B">
      <w:pPr>
        <w:pStyle w:val="a3"/>
        <w:numPr>
          <w:ilvl w:val="0"/>
          <w:numId w:val="45"/>
        </w:numPr>
      </w:pPr>
      <w:r>
        <w:t xml:space="preserve">Нарушения ритма сердца. Классификация. Диагностика. </w:t>
      </w:r>
      <w:r w:rsidR="00D30A49">
        <w:t>Антиаритмические препараты.</w:t>
      </w:r>
      <w:r>
        <w:t xml:space="preserve"> </w:t>
      </w:r>
      <w:r w:rsidR="00D30A49">
        <w:t>Неотложные мероприятия при фибрилляции предсердий.</w:t>
      </w:r>
    </w:p>
    <w:p w:rsidR="00D30A49" w:rsidRDefault="00D30A49" w:rsidP="00C1771B">
      <w:pPr>
        <w:pStyle w:val="a3"/>
        <w:numPr>
          <w:ilvl w:val="0"/>
          <w:numId w:val="45"/>
        </w:numPr>
      </w:pPr>
      <w:r>
        <w:t>Нарушения проводимости. Блокады. Диагностика. Тактика ведения больных.</w:t>
      </w:r>
    </w:p>
    <w:p w:rsidR="00D30A49" w:rsidRDefault="00D30A49" w:rsidP="00C1771B">
      <w:pPr>
        <w:pStyle w:val="a3"/>
        <w:numPr>
          <w:ilvl w:val="0"/>
          <w:numId w:val="45"/>
        </w:numPr>
      </w:pPr>
      <w:r>
        <w:t xml:space="preserve">Артериальная гипертензия. Классификация. Первичные и вторичные варианты.       Основные классы </w:t>
      </w:r>
      <w:proofErr w:type="spellStart"/>
      <w:r>
        <w:t>антигипертензивных</w:t>
      </w:r>
      <w:proofErr w:type="spellEnd"/>
      <w:r>
        <w:t xml:space="preserve"> препаратов.</w:t>
      </w:r>
    </w:p>
    <w:p w:rsidR="00D30A49" w:rsidRDefault="00D30A49" w:rsidP="00C1771B">
      <w:pPr>
        <w:pStyle w:val="a3"/>
        <w:numPr>
          <w:ilvl w:val="0"/>
          <w:numId w:val="45"/>
        </w:numPr>
      </w:pPr>
      <w:r>
        <w:t>Ишемическая болезнь сердца. Факторы риска. Классификация. Диагностика.</w:t>
      </w:r>
      <w:r w:rsidR="00CA58A7">
        <w:t xml:space="preserve"> </w:t>
      </w:r>
      <w:r w:rsidR="00F21FFC">
        <w:t xml:space="preserve">      </w:t>
      </w:r>
      <w:r>
        <w:t xml:space="preserve"> Современные подходы к профилактике и лечению.</w:t>
      </w:r>
    </w:p>
    <w:p w:rsidR="00D30A49" w:rsidRDefault="00D30A49" w:rsidP="00C1771B">
      <w:pPr>
        <w:pStyle w:val="a3"/>
        <w:numPr>
          <w:ilvl w:val="0"/>
          <w:numId w:val="45"/>
        </w:numPr>
      </w:pPr>
      <w:r>
        <w:t>Ведение больного с острым коронарным синдромом.</w:t>
      </w:r>
    </w:p>
    <w:p w:rsidR="00D30A49" w:rsidRDefault="00D30A49" w:rsidP="00C1771B">
      <w:pPr>
        <w:pStyle w:val="a3"/>
        <w:numPr>
          <w:ilvl w:val="0"/>
          <w:numId w:val="45"/>
        </w:numPr>
      </w:pPr>
      <w:r>
        <w:t>Ревматическая лихорадка. Этиология. Патогенез. Клиника. Осложнения.</w:t>
      </w:r>
      <w:r w:rsidR="00CA58A7">
        <w:t xml:space="preserve"> </w:t>
      </w:r>
      <w:r>
        <w:t>Лечение.</w:t>
      </w:r>
    </w:p>
    <w:p w:rsidR="00D30A49" w:rsidRDefault="00D30A49" w:rsidP="00C1771B">
      <w:pPr>
        <w:pStyle w:val="a3"/>
        <w:numPr>
          <w:ilvl w:val="0"/>
          <w:numId w:val="45"/>
        </w:numPr>
      </w:pPr>
      <w:r>
        <w:t>Инфекционный миокардит. Причины. Этиология. Клиническая картина.</w:t>
      </w:r>
      <w:r w:rsidR="00CA58A7">
        <w:t xml:space="preserve"> </w:t>
      </w:r>
      <w:r>
        <w:t>Осложнения. Принципы антибактериальной терапии. Показания к</w:t>
      </w:r>
      <w:r w:rsidR="00CA58A7">
        <w:t xml:space="preserve"> </w:t>
      </w:r>
      <w:r>
        <w:t xml:space="preserve">кардиохирургическому лечению.  </w:t>
      </w:r>
    </w:p>
    <w:p w:rsidR="00F21FFC" w:rsidRDefault="00D30A49" w:rsidP="00C1771B">
      <w:pPr>
        <w:pStyle w:val="a3"/>
        <w:numPr>
          <w:ilvl w:val="0"/>
          <w:numId w:val="45"/>
        </w:numPr>
      </w:pPr>
      <w:r>
        <w:t xml:space="preserve">Миокардиты и </w:t>
      </w:r>
      <w:proofErr w:type="spellStart"/>
      <w:r>
        <w:t>миокардиопатии</w:t>
      </w:r>
      <w:proofErr w:type="spellEnd"/>
      <w:r>
        <w:t>. Причины. Клиника.</w:t>
      </w:r>
      <w:r w:rsidR="00F21FFC">
        <w:t xml:space="preserve"> Диагностика. Подходы к</w:t>
      </w:r>
      <w:r w:rsidR="00CA58A7">
        <w:t xml:space="preserve"> </w:t>
      </w:r>
      <w:r w:rsidR="00F21FFC">
        <w:t>терапии.</w:t>
      </w:r>
    </w:p>
    <w:p w:rsidR="00F21FFC" w:rsidRPr="00C1771B" w:rsidRDefault="00F21FFC" w:rsidP="00C1771B">
      <w:pPr>
        <w:pStyle w:val="1"/>
      </w:pPr>
      <w:r w:rsidRPr="00C1771B">
        <w:t>За</w:t>
      </w:r>
      <w:r w:rsidR="00CA58A7" w:rsidRPr="00C1771B">
        <w:t>болевания дыхательной системы</w:t>
      </w:r>
    </w:p>
    <w:p w:rsidR="00F21FFC" w:rsidRDefault="00F21FFC" w:rsidP="00CA58A7">
      <w:pPr>
        <w:pStyle w:val="a3"/>
        <w:numPr>
          <w:ilvl w:val="0"/>
          <w:numId w:val="44"/>
        </w:numPr>
      </w:pPr>
      <w:r>
        <w:t>Факторы развития (внешней среды,  генетические факторы и др</w:t>
      </w:r>
      <w:r w:rsidR="00CA58A7">
        <w:t>.</w:t>
      </w:r>
      <w:r>
        <w:t>) в развитии заболеваний дыхательной системы. Механизмы формирования дыхательной недостаточности. Подходы к диагностике</w:t>
      </w:r>
      <w:r w:rsidR="00215DCB">
        <w:t xml:space="preserve"> </w:t>
      </w:r>
      <w:r>
        <w:t xml:space="preserve"> и лечению.</w:t>
      </w:r>
    </w:p>
    <w:p w:rsidR="00215DCB" w:rsidRDefault="00215DCB" w:rsidP="00CA58A7">
      <w:pPr>
        <w:pStyle w:val="a3"/>
        <w:numPr>
          <w:ilvl w:val="0"/>
          <w:numId w:val="44"/>
        </w:numPr>
      </w:pPr>
      <w:r>
        <w:t>Дифференциальный диагноз синдрома уплотнения легочной ткани.</w:t>
      </w:r>
    </w:p>
    <w:p w:rsidR="00215DCB" w:rsidRDefault="00215DCB" w:rsidP="00CA58A7">
      <w:pPr>
        <w:pStyle w:val="a3"/>
        <w:numPr>
          <w:ilvl w:val="0"/>
          <w:numId w:val="44"/>
        </w:numPr>
      </w:pPr>
      <w:r>
        <w:t>Диагностическая и терапевтическая тактика.</w:t>
      </w:r>
    </w:p>
    <w:p w:rsidR="00215DCB" w:rsidRDefault="00F21FFC" w:rsidP="00CA58A7">
      <w:pPr>
        <w:pStyle w:val="a3"/>
        <w:numPr>
          <w:ilvl w:val="0"/>
          <w:numId w:val="44"/>
        </w:numPr>
      </w:pPr>
      <w:proofErr w:type="spellStart"/>
      <w:r>
        <w:t>Бронхообструктивные</w:t>
      </w:r>
      <w:proofErr w:type="spellEnd"/>
      <w:r>
        <w:t xml:space="preserve"> синдромы. Причина. </w:t>
      </w:r>
      <w:r w:rsidR="00215DCB">
        <w:t xml:space="preserve">Дифференциальный диагноз. </w:t>
      </w:r>
    </w:p>
    <w:p w:rsidR="00F21FFC" w:rsidRDefault="00F21FFC" w:rsidP="00CA58A7">
      <w:pPr>
        <w:pStyle w:val="a3"/>
        <w:ind w:left="1440"/>
      </w:pPr>
      <w:r>
        <w:t>Подходы к терапии.</w:t>
      </w:r>
    </w:p>
    <w:p w:rsidR="00215DCB" w:rsidRDefault="00CA58A7" w:rsidP="00CA58A7">
      <w:pPr>
        <w:pStyle w:val="a3"/>
        <w:numPr>
          <w:ilvl w:val="0"/>
          <w:numId w:val="44"/>
        </w:numPr>
      </w:pPr>
      <w:r>
        <w:t>Б</w:t>
      </w:r>
      <w:r w:rsidR="00215DCB">
        <w:t xml:space="preserve">ронхиальная астма. Этиология. Патогенез. Классификация. Клинические проявления. Астматический статус. </w:t>
      </w:r>
      <w:proofErr w:type="spellStart"/>
      <w:r w:rsidR="00215DCB">
        <w:t>Приципы</w:t>
      </w:r>
      <w:proofErr w:type="spellEnd"/>
      <w:r w:rsidR="00215DCB">
        <w:t xml:space="preserve"> лечения.</w:t>
      </w:r>
    </w:p>
    <w:p w:rsidR="00F21FFC" w:rsidRDefault="00F21FFC" w:rsidP="00CA58A7">
      <w:pPr>
        <w:pStyle w:val="a3"/>
        <w:numPr>
          <w:ilvl w:val="0"/>
          <w:numId w:val="44"/>
        </w:numPr>
      </w:pPr>
      <w:r>
        <w:t xml:space="preserve">Хроническая </w:t>
      </w:r>
      <w:proofErr w:type="spellStart"/>
      <w:r>
        <w:t>обструктивная</w:t>
      </w:r>
      <w:proofErr w:type="spellEnd"/>
      <w:r>
        <w:t xml:space="preserve"> болезнь легких.  Классификация. Основные клинические варианты. Подходы к терапии.</w:t>
      </w:r>
    </w:p>
    <w:p w:rsidR="003A7F92" w:rsidRDefault="00215DCB" w:rsidP="00CA58A7">
      <w:pPr>
        <w:pStyle w:val="a3"/>
        <w:numPr>
          <w:ilvl w:val="0"/>
          <w:numId w:val="44"/>
        </w:numPr>
      </w:pPr>
      <w:r>
        <w:t>Интерстициальные болезни легких. Причины. Классификация. Лечение.</w:t>
      </w:r>
    </w:p>
    <w:p w:rsidR="00215DCB" w:rsidRDefault="00CA58A7" w:rsidP="00CA58A7">
      <w:pPr>
        <w:pStyle w:val="a3"/>
        <w:numPr>
          <w:ilvl w:val="0"/>
          <w:numId w:val="44"/>
        </w:numPr>
      </w:pPr>
      <w:r>
        <w:t>Онкологические</w:t>
      </w:r>
      <w:r w:rsidR="00215DCB">
        <w:t xml:space="preserve"> заболевания дыхательных путей. </w:t>
      </w:r>
    </w:p>
    <w:p w:rsidR="00215DCB" w:rsidRDefault="00215DCB" w:rsidP="00CA58A7">
      <w:pPr>
        <w:pStyle w:val="a3"/>
        <w:numPr>
          <w:ilvl w:val="0"/>
          <w:numId w:val="44"/>
        </w:numPr>
      </w:pPr>
      <w:r>
        <w:t xml:space="preserve">Современный облик пневмоний. Понятие внебольничной и </w:t>
      </w:r>
      <w:proofErr w:type="spellStart"/>
      <w:r>
        <w:t>нозокоми</w:t>
      </w:r>
      <w:r w:rsidR="00CA58A7">
        <w:t>альной</w:t>
      </w:r>
      <w:proofErr w:type="spellEnd"/>
      <w:r w:rsidR="00CA58A7">
        <w:t xml:space="preserve"> инфекции.  Классификация</w:t>
      </w:r>
      <w:r>
        <w:t xml:space="preserve">. Этиология, патогенез и выбор терапии. </w:t>
      </w:r>
    </w:p>
    <w:p w:rsidR="009C277E" w:rsidRDefault="009C277E" w:rsidP="00CA58A7">
      <w:pPr>
        <w:pStyle w:val="a3"/>
        <w:numPr>
          <w:ilvl w:val="0"/>
          <w:numId w:val="44"/>
        </w:numPr>
      </w:pPr>
      <w:r>
        <w:t>Ати</w:t>
      </w:r>
      <w:r w:rsidR="00CA58A7">
        <w:t>пичные пневмонии. Классификация</w:t>
      </w:r>
      <w:r>
        <w:t xml:space="preserve">. Этиология, патогенез и выбор терапии. </w:t>
      </w:r>
    </w:p>
    <w:p w:rsidR="009C277E" w:rsidRDefault="00215DCB" w:rsidP="00CA58A7">
      <w:pPr>
        <w:pStyle w:val="a3"/>
        <w:numPr>
          <w:ilvl w:val="0"/>
          <w:numId w:val="44"/>
        </w:numPr>
      </w:pPr>
      <w:r>
        <w:t xml:space="preserve">Тактика ведения больных пневмонией. Определение риска развития осложнений. Показания к госпитализации.  </w:t>
      </w:r>
      <w:r w:rsidR="009C277E">
        <w:t>Реабилитация больных.</w:t>
      </w:r>
    </w:p>
    <w:p w:rsidR="009C277E" w:rsidRDefault="009C277E" w:rsidP="00CA58A7">
      <w:pPr>
        <w:pStyle w:val="a3"/>
        <w:numPr>
          <w:ilvl w:val="0"/>
          <w:numId w:val="44"/>
        </w:numPr>
      </w:pPr>
      <w:r>
        <w:t xml:space="preserve">Заболевания плевры. </w:t>
      </w:r>
    </w:p>
    <w:p w:rsidR="009C277E" w:rsidRDefault="009C277E" w:rsidP="00CA58A7">
      <w:pPr>
        <w:pStyle w:val="a3"/>
        <w:numPr>
          <w:ilvl w:val="0"/>
          <w:numId w:val="44"/>
        </w:numPr>
      </w:pPr>
      <w:r>
        <w:t>Хро</w:t>
      </w:r>
      <w:r w:rsidR="003A7F92">
        <w:t>н</w:t>
      </w:r>
      <w:r>
        <w:t>ическая дыхательная недостаточность. Легочное сердце. Причины, клиническая картина. Подходы к терапии.</w:t>
      </w:r>
    </w:p>
    <w:p w:rsidR="00F21FFC" w:rsidRDefault="00F21FFC" w:rsidP="00CA58A7">
      <w:pPr>
        <w:pStyle w:val="a3"/>
        <w:ind w:firstLine="180"/>
      </w:pPr>
    </w:p>
    <w:p w:rsidR="009C277E" w:rsidRPr="00C1771B" w:rsidRDefault="009C277E" w:rsidP="00C1771B">
      <w:pPr>
        <w:pStyle w:val="1"/>
      </w:pPr>
      <w:r w:rsidRPr="00C1771B">
        <w:lastRenderedPageBreak/>
        <w:t xml:space="preserve">Заболевания </w:t>
      </w:r>
      <w:proofErr w:type="gramStart"/>
      <w:r w:rsidRPr="00C1771B">
        <w:t>желудочно- кишечного</w:t>
      </w:r>
      <w:proofErr w:type="gramEnd"/>
      <w:r w:rsidRPr="00C1771B">
        <w:t xml:space="preserve"> тракта</w:t>
      </w:r>
    </w:p>
    <w:p w:rsidR="009C277E" w:rsidRDefault="009C277E" w:rsidP="00CA58A7">
      <w:pPr>
        <w:pStyle w:val="a3"/>
        <w:numPr>
          <w:ilvl w:val="0"/>
          <w:numId w:val="43"/>
        </w:numPr>
      </w:pPr>
      <w:r>
        <w:t xml:space="preserve">Функциональные и анатомические условия нарушения пищеварения. Нарушения моторики. ГЭРБ. </w:t>
      </w:r>
      <w:r w:rsidR="003A7F92">
        <w:t xml:space="preserve">Синдром </w:t>
      </w:r>
      <w:proofErr w:type="spellStart"/>
      <w:r w:rsidR="003A7F92">
        <w:t>мальабсорбции</w:t>
      </w:r>
      <w:proofErr w:type="spellEnd"/>
      <w:r w:rsidR="003A7F92">
        <w:t xml:space="preserve">. </w:t>
      </w:r>
      <w:r>
        <w:t>Подходы к диагностике и лечению.</w:t>
      </w:r>
    </w:p>
    <w:p w:rsidR="009C277E" w:rsidRDefault="009C277E" w:rsidP="00CA58A7">
      <w:pPr>
        <w:pStyle w:val="a3"/>
        <w:numPr>
          <w:ilvl w:val="0"/>
          <w:numId w:val="43"/>
        </w:numPr>
      </w:pPr>
      <w:r>
        <w:t xml:space="preserve">Болезни пищевода. Причины, дифференциальный диагноз. Лечение. </w:t>
      </w:r>
    </w:p>
    <w:p w:rsidR="009C277E" w:rsidRDefault="00D32476" w:rsidP="00CA58A7">
      <w:pPr>
        <w:pStyle w:val="a3"/>
        <w:numPr>
          <w:ilvl w:val="0"/>
          <w:numId w:val="43"/>
        </w:numPr>
      </w:pPr>
      <w:r>
        <w:t xml:space="preserve">Язвенная болезнь желудка и 12 перстной кишки. </w:t>
      </w:r>
      <w:r w:rsidR="009C277E">
        <w:t xml:space="preserve">Этиология. Клиника осложнения. Современные подходы к терапии. </w:t>
      </w:r>
    </w:p>
    <w:p w:rsidR="00D32476" w:rsidRDefault="0081581B" w:rsidP="00CA58A7">
      <w:pPr>
        <w:pStyle w:val="a3"/>
        <w:numPr>
          <w:ilvl w:val="0"/>
          <w:numId w:val="43"/>
        </w:numPr>
      </w:pPr>
      <w:r>
        <w:t xml:space="preserve">Кровотечения желудочно-кишечного тракта. </w:t>
      </w:r>
      <w:r w:rsidR="009C277E">
        <w:t>Тактика диагностики и лечения острых язв.</w:t>
      </w:r>
    </w:p>
    <w:p w:rsidR="00214897" w:rsidRDefault="00214897" w:rsidP="00CA58A7">
      <w:pPr>
        <w:pStyle w:val="a3"/>
        <w:numPr>
          <w:ilvl w:val="0"/>
          <w:numId w:val="43"/>
        </w:numPr>
      </w:pPr>
      <w:r>
        <w:t>Хронические воспалительные заболевания кишечника. Классификация, диагностика</w:t>
      </w:r>
      <w:r w:rsidR="009C277E">
        <w:t>.</w:t>
      </w:r>
      <w:r>
        <w:t xml:space="preserve"> Современные подходы к лечению.</w:t>
      </w:r>
    </w:p>
    <w:p w:rsidR="00214897" w:rsidRDefault="00214897" w:rsidP="00CA58A7">
      <w:pPr>
        <w:pStyle w:val="a3"/>
        <w:numPr>
          <w:ilvl w:val="0"/>
          <w:numId w:val="43"/>
        </w:numPr>
      </w:pPr>
      <w:r>
        <w:t>Дифференциальный диагноз диарей. Тактика обследования. Подходы к терапии.</w:t>
      </w:r>
    </w:p>
    <w:p w:rsidR="009C277E" w:rsidRDefault="00214897" w:rsidP="00CA58A7">
      <w:pPr>
        <w:pStyle w:val="a3"/>
        <w:numPr>
          <w:ilvl w:val="0"/>
          <w:numId w:val="43"/>
        </w:numPr>
      </w:pPr>
      <w:r>
        <w:t>Язвенный колит. Классификация. Клиническая картина и варианты течения, осложнения. Подходы к терапии, показания к хирургическому лечению.</w:t>
      </w:r>
      <w:r w:rsidR="009C277E">
        <w:t xml:space="preserve"> </w:t>
      </w:r>
    </w:p>
    <w:p w:rsidR="00214897" w:rsidRDefault="00214897" w:rsidP="00CA58A7">
      <w:pPr>
        <w:pStyle w:val="a3"/>
        <w:numPr>
          <w:ilvl w:val="0"/>
          <w:numId w:val="43"/>
        </w:numPr>
      </w:pPr>
      <w:r>
        <w:t>Болезнь Крона.</w:t>
      </w:r>
      <w:r w:rsidRPr="00214897">
        <w:t xml:space="preserve"> </w:t>
      </w:r>
      <w:r>
        <w:t xml:space="preserve">Классификация. Клиническая картина и варианты течения, осложнения. Подходы к терапии, показания к хирургическому лечению. </w:t>
      </w:r>
    </w:p>
    <w:p w:rsidR="00214897" w:rsidRDefault="00214897" w:rsidP="00CA58A7">
      <w:pPr>
        <w:pStyle w:val="a3"/>
        <w:numPr>
          <w:ilvl w:val="0"/>
          <w:numId w:val="43"/>
        </w:numPr>
      </w:pPr>
      <w:r>
        <w:t>Ишемические поражения кишечника. Диагностика и лечение.</w:t>
      </w:r>
    </w:p>
    <w:p w:rsidR="00214897" w:rsidRDefault="00214897" w:rsidP="00CA58A7">
      <w:pPr>
        <w:pStyle w:val="a3"/>
        <w:numPr>
          <w:ilvl w:val="0"/>
          <w:numId w:val="43"/>
        </w:numPr>
      </w:pPr>
      <w:r>
        <w:t>Тактика ведения больного с подозрением на «острый живот». Причины перитонитов.</w:t>
      </w:r>
    </w:p>
    <w:p w:rsidR="00D32476" w:rsidRDefault="00D32476" w:rsidP="00CA58A7">
      <w:pPr>
        <w:pStyle w:val="a3"/>
        <w:numPr>
          <w:ilvl w:val="0"/>
          <w:numId w:val="43"/>
        </w:numPr>
      </w:pPr>
      <w:r>
        <w:t>Дифференциальный ди</w:t>
      </w:r>
      <w:r w:rsidR="00214897">
        <w:t>а</w:t>
      </w:r>
      <w:r>
        <w:t>гноз циррозов печени.</w:t>
      </w:r>
      <w:r w:rsidR="00214897">
        <w:t xml:space="preserve"> </w:t>
      </w:r>
    </w:p>
    <w:p w:rsidR="00214897" w:rsidRDefault="00214897" w:rsidP="00CA58A7">
      <w:pPr>
        <w:pStyle w:val="a3"/>
        <w:numPr>
          <w:ilvl w:val="0"/>
          <w:numId w:val="43"/>
        </w:numPr>
      </w:pPr>
      <w:r>
        <w:t>Вирусные гепатиты. Факторы риска. Лабораторная диагностика. Клиническая картина.   Понятие внепеченочных проявлений. Прогноз. Терапевтическая тактика.</w:t>
      </w:r>
    </w:p>
    <w:p w:rsidR="00B03DCF" w:rsidRDefault="00214897" w:rsidP="00CA58A7">
      <w:pPr>
        <w:pStyle w:val="a3"/>
        <w:numPr>
          <w:ilvl w:val="0"/>
          <w:numId w:val="43"/>
        </w:numPr>
      </w:pPr>
      <w:r>
        <w:t>Современные подходы к лечени</w:t>
      </w:r>
      <w:r w:rsidR="00B03DCF">
        <w:t>ю вирусных гепатитов</w:t>
      </w:r>
      <w:r>
        <w:t>.</w:t>
      </w:r>
      <w:r w:rsidR="00B03DCF">
        <w:t xml:space="preserve"> Оценка эффективности терапии.</w:t>
      </w:r>
    </w:p>
    <w:p w:rsidR="00B03DCF" w:rsidRDefault="00B03DCF" w:rsidP="00CA58A7">
      <w:pPr>
        <w:pStyle w:val="a3"/>
        <w:numPr>
          <w:ilvl w:val="0"/>
          <w:numId w:val="43"/>
        </w:numPr>
      </w:pPr>
      <w:r>
        <w:t>Аутоиммунные заболевания печени. Классификация. Варианты течения. Терапевтическая тактика.</w:t>
      </w:r>
    </w:p>
    <w:p w:rsidR="00B41B0C" w:rsidRDefault="00B03DCF" w:rsidP="00CA58A7">
      <w:pPr>
        <w:pStyle w:val="a3"/>
        <w:numPr>
          <w:ilvl w:val="0"/>
          <w:numId w:val="43"/>
        </w:numPr>
      </w:pPr>
      <w:r>
        <w:t xml:space="preserve">Токсические гепатиты. Этиология, клинические проявления. </w:t>
      </w:r>
    </w:p>
    <w:p w:rsidR="00B03DCF" w:rsidRDefault="00B41B0C" w:rsidP="00CA58A7">
      <w:pPr>
        <w:pStyle w:val="a3"/>
        <w:numPr>
          <w:ilvl w:val="0"/>
          <w:numId w:val="43"/>
        </w:numPr>
      </w:pPr>
      <w:r>
        <w:t>Б</w:t>
      </w:r>
      <w:r w:rsidR="00B03DCF">
        <w:t>ольшая алкогольная болезнь.</w:t>
      </w:r>
    </w:p>
    <w:p w:rsidR="0081581B" w:rsidRDefault="0081581B" w:rsidP="00CA58A7">
      <w:pPr>
        <w:pStyle w:val="a3"/>
        <w:numPr>
          <w:ilvl w:val="0"/>
          <w:numId w:val="43"/>
        </w:numPr>
      </w:pPr>
      <w:r>
        <w:t xml:space="preserve">Болезни «накопления». Причины,  клиническая картина. Выбор тактики ведения. </w:t>
      </w:r>
    </w:p>
    <w:p w:rsidR="0081581B" w:rsidRDefault="0081581B" w:rsidP="00CA58A7">
      <w:pPr>
        <w:pStyle w:val="a3"/>
        <w:numPr>
          <w:ilvl w:val="0"/>
          <w:numId w:val="43"/>
        </w:numPr>
      </w:pPr>
      <w:r>
        <w:t>Синдром печеночной недостаточности.</w:t>
      </w:r>
      <w:r w:rsidR="00B03DCF">
        <w:t xml:space="preserve"> </w:t>
      </w:r>
      <w:r>
        <w:t>Тактика определения тяжести поражения печени и стадии цирроза.</w:t>
      </w:r>
      <w:r w:rsidR="00CA58A7">
        <w:t xml:space="preserve"> </w:t>
      </w:r>
      <w:r>
        <w:t>Показания к трансплантации.</w:t>
      </w:r>
    </w:p>
    <w:p w:rsidR="0081581B" w:rsidRDefault="0081581B" w:rsidP="00CA58A7">
      <w:pPr>
        <w:pStyle w:val="a3"/>
        <w:numPr>
          <w:ilvl w:val="0"/>
          <w:numId w:val="43"/>
        </w:numPr>
      </w:pPr>
      <w:proofErr w:type="spellStart"/>
      <w:r>
        <w:t>Стеатогепатит</w:t>
      </w:r>
      <w:proofErr w:type="spellEnd"/>
      <w:r>
        <w:t>. Факторы развития. Клиническая картина и подходы к терапии.</w:t>
      </w:r>
    </w:p>
    <w:p w:rsidR="0081581B" w:rsidRDefault="0081581B" w:rsidP="00CA58A7">
      <w:pPr>
        <w:pStyle w:val="a3"/>
        <w:numPr>
          <w:ilvl w:val="0"/>
          <w:numId w:val="43"/>
        </w:numPr>
      </w:pPr>
      <w:r>
        <w:t>Пан</w:t>
      </w:r>
      <w:r w:rsidR="00F829C8">
        <w:t>к</w:t>
      </w:r>
      <w:r>
        <w:t xml:space="preserve">реатиты. Причины. Клиническая картина. Тактика ведения больного с острым панкреатитом. Ферментная заместительная терапия. </w:t>
      </w:r>
    </w:p>
    <w:p w:rsidR="00155733" w:rsidRDefault="00155733" w:rsidP="00CA58A7">
      <w:pPr>
        <w:pStyle w:val="a3"/>
        <w:numPr>
          <w:ilvl w:val="0"/>
          <w:numId w:val="43"/>
        </w:numPr>
      </w:pPr>
      <w:r>
        <w:t>Заболевания желчевыводящих путей.  Диагностика,</w:t>
      </w:r>
      <w:r w:rsidR="00B41B0C">
        <w:t xml:space="preserve"> дифференциальный диагноз </w:t>
      </w:r>
      <w:proofErr w:type="spellStart"/>
      <w:r w:rsidR="00B41B0C">
        <w:t>желтух</w:t>
      </w:r>
      <w:proofErr w:type="spellEnd"/>
    </w:p>
    <w:p w:rsidR="0081581B" w:rsidRDefault="00CA58A7" w:rsidP="00CA58A7">
      <w:pPr>
        <w:pStyle w:val="a3"/>
        <w:numPr>
          <w:ilvl w:val="0"/>
          <w:numId w:val="43"/>
        </w:numPr>
      </w:pPr>
      <w:r>
        <w:t>Онкологические заболевания</w:t>
      </w:r>
      <w:r w:rsidR="0081581B">
        <w:t xml:space="preserve"> </w:t>
      </w:r>
      <w:proofErr w:type="spellStart"/>
      <w:proofErr w:type="gramStart"/>
      <w:r w:rsidR="0081581B">
        <w:t>желудочно</w:t>
      </w:r>
      <w:proofErr w:type="spellEnd"/>
      <w:r w:rsidR="0081581B">
        <w:t xml:space="preserve"> - кишечного</w:t>
      </w:r>
      <w:proofErr w:type="gramEnd"/>
      <w:r w:rsidR="0081581B">
        <w:t xml:space="preserve"> тракта и печени.</w:t>
      </w:r>
    </w:p>
    <w:p w:rsidR="00C1771B" w:rsidRDefault="00C1771B" w:rsidP="00C1771B">
      <w:pPr>
        <w:pStyle w:val="a3"/>
        <w:ind w:left="1440"/>
      </w:pPr>
    </w:p>
    <w:p w:rsidR="0081581B" w:rsidRDefault="0081581B" w:rsidP="00CA58A7">
      <w:pPr>
        <w:pStyle w:val="1"/>
      </w:pPr>
      <w:r>
        <w:t>Заболевания мочевы</w:t>
      </w:r>
      <w:r w:rsidR="00C1771B">
        <w:t>делительной системы</w:t>
      </w:r>
    </w:p>
    <w:p w:rsidR="00F829C8" w:rsidRDefault="0081581B" w:rsidP="00CA58A7">
      <w:pPr>
        <w:pStyle w:val="a3"/>
        <w:numPr>
          <w:ilvl w:val="0"/>
          <w:numId w:val="42"/>
        </w:numPr>
      </w:pPr>
      <w:r>
        <w:t>Понятие «хроническая болезнь почек». Прич</w:t>
      </w:r>
      <w:r w:rsidR="00F829C8">
        <w:t xml:space="preserve">ины развития. Классификация. </w:t>
      </w:r>
    </w:p>
    <w:p w:rsidR="00F829C8" w:rsidRDefault="00F829C8" w:rsidP="00CA58A7">
      <w:pPr>
        <w:pStyle w:val="a3"/>
        <w:numPr>
          <w:ilvl w:val="0"/>
          <w:numId w:val="42"/>
        </w:numPr>
      </w:pPr>
      <w:r>
        <w:t xml:space="preserve">Острая почечная недостаточность. Причины. Диагностика. Тактика ведения </w:t>
      </w:r>
      <w:r w:rsidR="003A7F92">
        <w:t xml:space="preserve"> </w:t>
      </w:r>
      <w:r>
        <w:t xml:space="preserve">больных. </w:t>
      </w:r>
    </w:p>
    <w:p w:rsidR="00F829C8" w:rsidRDefault="00F829C8" w:rsidP="00CA58A7">
      <w:pPr>
        <w:pStyle w:val="a3"/>
        <w:numPr>
          <w:ilvl w:val="0"/>
          <w:numId w:val="42"/>
        </w:numPr>
      </w:pPr>
      <w:proofErr w:type="spellStart"/>
      <w:r>
        <w:t>Кардиоренальные</w:t>
      </w:r>
      <w:proofErr w:type="spellEnd"/>
      <w:r>
        <w:t xml:space="preserve"> синдромы. Определение, тактика ведения больных.</w:t>
      </w:r>
    </w:p>
    <w:p w:rsidR="00F829C8" w:rsidRDefault="00F829C8" w:rsidP="00CA58A7">
      <w:pPr>
        <w:pStyle w:val="a3"/>
        <w:numPr>
          <w:ilvl w:val="0"/>
          <w:numId w:val="42"/>
        </w:numPr>
      </w:pPr>
      <w:r>
        <w:t>Дифференциальный диагноз гематурий.</w:t>
      </w:r>
    </w:p>
    <w:p w:rsidR="00F829C8" w:rsidRDefault="00F829C8" w:rsidP="00CA58A7">
      <w:pPr>
        <w:pStyle w:val="a3"/>
        <w:numPr>
          <w:ilvl w:val="0"/>
          <w:numId w:val="42"/>
        </w:numPr>
      </w:pPr>
      <w:r>
        <w:lastRenderedPageBreak/>
        <w:t>Дифференциальный диагноз протеинурий и нефротического синдрома.</w:t>
      </w:r>
    </w:p>
    <w:p w:rsidR="00F829C8" w:rsidRDefault="00F829C8" w:rsidP="00CA58A7">
      <w:pPr>
        <w:pStyle w:val="a3"/>
        <w:numPr>
          <w:ilvl w:val="0"/>
          <w:numId w:val="42"/>
        </w:numPr>
      </w:pPr>
      <w:r>
        <w:t xml:space="preserve">Отечный синдром. Дифференциальный диагноз. </w:t>
      </w:r>
      <w:proofErr w:type="spellStart"/>
      <w:r>
        <w:t>Гипер</w:t>
      </w:r>
      <w:proofErr w:type="spellEnd"/>
      <w:r>
        <w:t xml:space="preserve"> и </w:t>
      </w:r>
      <w:proofErr w:type="spellStart"/>
      <w:r>
        <w:t>гиповолемия</w:t>
      </w:r>
      <w:proofErr w:type="spellEnd"/>
      <w:r>
        <w:t>.</w:t>
      </w:r>
    </w:p>
    <w:p w:rsidR="00F829C8" w:rsidRDefault="00F829C8" w:rsidP="00CA58A7">
      <w:pPr>
        <w:pStyle w:val="a3"/>
        <w:numPr>
          <w:ilvl w:val="0"/>
          <w:numId w:val="42"/>
        </w:numPr>
      </w:pPr>
      <w:r>
        <w:t xml:space="preserve">Нефротический криз. Тактика терапии мочегонными средствами. </w:t>
      </w:r>
    </w:p>
    <w:p w:rsidR="00F829C8" w:rsidRDefault="00F829C8" w:rsidP="00CA58A7">
      <w:pPr>
        <w:pStyle w:val="a3"/>
        <w:numPr>
          <w:ilvl w:val="0"/>
          <w:numId w:val="42"/>
        </w:numPr>
      </w:pPr>
      <w:proofErr w:type="spellStart"/>
      <w:r>
        <w:t>Тубулопатии</w:t>
      </w:r>
      <w:proofErr w:type="spellEnd"/>
      <w:r>
        <w:t>.</w:t>
      </w:r>
    </w:p>
    <w:p w:rsidR="00F829C8" w:rsidRDefault="00F829C8" w:rsidP="00CA58A7">
      <w:pPr>
        <w:pStyle w:val="a3"/>
        <w:numPr>
          <w:ilvl w:val="0"/>
          <w:numId w:val="42"/>
        </w:numPr>
      </w:pPr>
      <w:r>
        <w:t xml:space="preserve">Острый </w:t>
      </w:r>
      <w:proofErr w:type="spellStart"/>
      <w:r>
        <w:t>гломерулонефрит</w:t>
      </w:r>
      <w:proofErr w:type="spellEnd"/>
      <w:r>
        <w:t xml:space="preserve">. Диагностика и тактика </w:t>
      </w:r>
      <w:proofErr w:type="gramStart"/>
      <w:r>
        <w:t>ведения</w:t>
      </w:r>
      <w:proofErr w:type="gramEnd"/>
      <w:r>
        <w:t xml:space="preserve"> осложненных и</w:t>
      </w:r>
      <w:r w:rsidR="00CA58A7">
        <w:t xml:space="preserve"> </w:t>
      </w:r>
      <w:r w:rsidR="003A7F92">
        <w:t xml:space="preserve">           </w:t>
      </w:r>
      <w:r>
        <w:t xml:space="preserve"> </w:t>
      </w:r>
      <w:r w:rsidR="003A7F92">
        <w:t xml:space="preserve"> </w:t>
      </w:r>
      <w:r>
        <w:t>неосложненных форм</w:t>
      </w:r>
    </w:p>
    <w:p w:rsidR="00F829C8" w:rsidRDefault="00F829C8" w:rsidP="00CA58A7">
      <w:pPr>
        <w:pStyle w:val="a3"/>
        <w:numPr>
          <w:ilvl w:val="0"/>
          <w:numId w:val="42"/>
        </w:numPr>
      </w:pPr>
      <w:r>
        <w:t>Клинико-морфологическая классификация первичных и вторичных нефритов.</w:t>
      </w:r>
      <w:r w:rsidR="00CA58A7">
        <w:t xml:space="preserve"> </w:t>
      </w:r>
      <w:r>
        <w:t xml:space="preserve">       </w:t>
      </w:r>
      <w:r w:rsidR="003A7F92">
        <w:t xml:space="preserve">      </w:t>
      </w:r>
      <w:r>
        <w:t>Основные виды терапии.</w:t>
      </w:r>
    </w:p>
    <w:p w:rsidR="00F829C8" w:rsidRDefault="00F829C8" w:rsidP="00CA58A7">
      <w:pPr>
        <w:pStyle w:val="a3"/>
        <w:numPr>
          <w:ilvl w:val="0"/>
          <w:numId w:val="42"/>
        </w:numPr>
      </w:pPr>
      <w:r>
        <w:t>Инфекции мочевых путей. Тактика ведения и выбора терапии.</w:t>
      </w:r>
    </w:p>
    <w:p w:rsidR="003A7F92" w:rsidRDefault="003A7F92" w:rsidP="00CA58A7">
      <w:pPr>
        <w:pStyle w:val="a3"/>
        <w:numPr>
          <w:ilvl w:val="0"/>
          <w:numId w:val="42"/>
        </w:numPr>
      </w:pPr>
      <w:r>
        <w:t xml:space="preserve">Ишемические поражения почек. </w:t>
      </w:r>
      <w:proofErr w:type="spellStart"/>
      <w:r>
        <w:t>Дифдиагноз</w:t>
      </w:r>
      <w:proofErr w:type="spellEnd"/>
      <w:r>
        <w:t xml:space="preserve"> и особенности течения «почечной»</w:t>
      </w:r>
      <w:r w:rsidR="00CA58A7">
        <w:t xml:space="preserve"> </w:t>
      </w:r>
      <w:r>
        <w:t xml:space="preserve">  артериальной гипертензии. Особенности лечения АГ при почечной  недостаточности.</w:t>
      </w:r>
    </w:p>
    <w:p w:rsidR="00F829C8" w:rsidRDefault="00F829C8" w:rsidP="00CA58A7">
      <w:pPr>
        <w:pStyle w:val="a3"/>
        <w:numPr>
          <w:ilvl w:val="0"/>
          <w:numId w:val="42"/>
        </w:numPr>
      </w:pPr>
      <w:r>
        <w:t xml:space="preserve">Синдром хронической почечной недостаточности. </w:t>
      </w:r>
      <w:proofErr w:type="spellStart"/>
      <w:r>
        <w:t>Белково</w:t>
      </w:r>
      <w:proofErr w:type="spellEnd"/>
      <w:r>
        <w:t>-энергетическая</w:t>
      </w:r>
      <w:r w:rsidR="00CA58A7">
        <w:t xml:space="preserve"> </w:t>
      </w:r>
      <w:r w:rsidR="003A7F92">
        <w:t xml:space="preserve">         </w:t>
      </w:r>
      <w:r>
        <w:t xml:space="preserve"> </w:t>
      </w:r>
      <w:r w:rsidR="003A7F92">
        <w:t xml:space="preserve"> </w:t>
      </w:r>
      <w:r>
        <w:t xml:space="preserve">недостаточность. Анемия. </w:t>
      </w:r>
      <w:r w:rsidR="003A7F92">
        <w:t xml:space="preserve">Пути коррекции </w:t>
      </w:r>
      <w:r>
        <w:t>Показания к заместительным методам лечения.</w:t>
      </w:r>
    </w:p>
    <w:p w:rsidR="003A7F92" w:rsidRPr="002B37BE" w:rsidRDefault="003A7F92" w:rsidP="00CA58A7">
      <w:pPr>
        <w:pStyle w:val="1"/>
      </w:pPr>
      <w:r w:rsidRPr="002B37BE">
        <w:t>Ревматические заболеван</w:t>
      </w:r>
      <w:r w:rsidR="00CA58A7">
        <w:t>ия</w:t>
      </w:r>
    </w:p>
    <w:p w:rsidR="00155733" w:rsidRDefault="00155733" w:rsidP="00CA58A7">
      <w:pPr>
        <w:pStyle w:val="a3"/>
        <w:numPr>
          <w:ilvl w:val="0"/>
          <w:numId w:val="41"/>
        </w:numPr>
      </w:pPr>
      <w:proofErr w:type="spellStart"/>
      <w:r>
        <w:t>Дифферн</w:t>
      </w:r>
      <w:r w:rsidR="00C1771B">
        <w:t>циальный</w:t>
      </w:r>
      <w:proofErr w:type="spellEnd"/>
      <w:r w:rsidR="00C1771B">
        <w:t xml:space="preserve"> диагноз суставного синд</w:t>
      </w:r>
      <w:r>
        <w:t>рома.</w:t>
      </w:r>
    </w:p>
    <w:p w:rsidR="00155733" w:rsidRDefault="00BA6C8B" w:rsidP="00CA58A7">
      <w:pPr>
        <w:pStyle w:val="a3"/>
        <w:numPr>
          <w:ilvl w:val="0"/>
          <w:numId w:val="41"/>
        </w:numPr>
      </w:pPr>
      <w:r w:rsidRPr="00C1771B">
        <w:rPr>
          <w:bCs/>
          <w:spacing w:val="-1"/>
        </w:rPr>
        <w:t>Ревматоидный артрит</w:t>
      </w:r>
      <w:r w:rsidRPr="00C1771B">
        <w:rPr>
          <w:spacing w:val="-1"/>
        </w:rPr>
        <w:t xml:space="preserve">: этиология, патогенез, клиническая картина, диагностика и дифференциальная диагностика, современные принципы терапии. </w:t>
      </w:r>
    </w:p>
    <w:p w:rsidR="00155733" w:rsidRDefault="00155733" w:rsidP="00CA58A7">
      <w:pPr>
        <w:pStyle w:val="a3"/>
        <w:numPr>
          <w:ilvl w:val="0"/>
          <w:numId w:val="41"/>
        </w:numPr>
      </w:pPr>
      <w:proofErr w:type="spellStart"/>
      <w:r>
        <w:t>Серонегативные</w:t>
      </w:r>
      <w:proofErr w:type="spellEnd"/>
      <w:r>
        <w:t xml:space="preserve"> </w:t>
      </w:r>
      <w:proofErr w:type="spellStart"/>
      <w:r>
        <w:t>спондилоатропатии</w:t>
      </w:r>
      <w:proofErr w:type="spellEnd"/>
      <w:r>
        <w:t xml:space="preserve">. </w:t>
      </w:r>
      <w:r w:rsidRPr="00CA58A7">
        <w:rPr>
          <w:lang w:val="en-US"/>
        </w:rPr>
        <w:t>HLAB</w:t>
      </w:r>
      <w:r w:rsidRPr="00155733">
        <w:t>27</w:t>
      </w:r>
      <w:r>
        <w:t xml:space="preserve"> ассоциированные заболевания.</w:t>
      </w:r>
    </w:p>
    <w:p w:rsidR="00155733" w:rsidRDefault="00155733" w:rsidP="00C1771B">
      <w:pPr>
        <w:pStyle w:val="a3"/>
      </w:pPr>
      <w:r>
        <w:t>Подходы к терапии</w:t>
      </w:r>
    </w:p>
    <w:p w:rsidR="00155733" w:rsidRDefault="00155733" w:rsidP="00CA58A7">
      <w:pPr>
        <w:pStyle w:val="a3"/>
        <w:numPr>
          <w:ilvl w:val="0"/>
          <w:numId w:val="41"/>
        </w:numPr>
      </w:pPr>
      <w:r>
        <w:t>Реактивные артриты.</w:t>
      </w:r>
    </w:p>
    <w:p w:rsidR="00155733" w:rsidRDefault="00155733" w:rsidP="00CA58A7">
      <w:pPr>
        <w:pStyle w:val="a3"/>
        <w:numPr>
          <w:ilvl w:val="0"/>
          <w:numId w:val="41"/>
        </w:numPr>
      </w:pPr>
      <w:r>
        <w:t>Дегенеративные заболевания костной ткани  суставов.</w:t>
      </w:r>
      <w:r w:rsidR="00BA6C8B" w:rsidRPr="00BA6C8B">
        <w:rPr>
          <w:spacing w:val="-1"/>
        </w:rPr>
        <w:t xml:space="preserve"> </w:t>
      </w:r>
      <w:proofErr w:type="spellStart"/>
      <w:r w:rsidR="00BA6C8B" w:rsidRPr="00C1771B">
        <w:rPr>
          <w:spacing w:val="-1"/>
        </w:rPr>
        <w:t>Остепении</w:t>
      </w:r>
      <w:proofErr w:type="spellEnd"/>
      <w:r w:rsidR="00BA6C8B" w:rsidRPr="00C1771B">
        <w:rPr>
          <w:spacing w:val="-1"/>
        </w:rPr>
        <w:t xml:space="preserve"> и </w:t>
      </w:r>
      <w:proofErr w:type="spellStart"/>
      <w:r w:rsidR="00BA6C8B" w:rsidRPr="00C1771B">
        <w:rPr>
          <w:spacing w:val="-1"/>
        </w:rPr>
        <w:t>о</w:t>
      </w:r>
      <w:r w:rsidR="00BA6C8B" w:rsidRPr="00C1771B">
        <w:rPr>
          <w:bCs/>
          <w:spacing w:val="-1"/>
        </w:rPr>
        <w:t>стеоартроз</w:t>
      </w:r>
      <w:proofErr w:type="spellEnd"/>
      <w:r w:rsidR="00BA6C8B" w:rsidRPr="00C1771B">
        <w:rPr>
          <w:spacing w:val="-1"/>
        </w:rPr>
        <w:t>: этиология, патогенез, клиническая картина, диагностика и дифференциальная диагностика, современные принципы терапии.</w:t>
      </w:r>
    </w:p>
    <w:p w:rsidR="00155733" w:rsidRDefault="00155733" w:rsidP="00CA58A7">
      <w:pPr>
        <w:pStyle w:val="a3"/>
        <w:numPr>
          <w:ilvl w:val="0"/>
          <w:numId w:val="41"/>
        </w:numPr>
      </w:pPr>
      <w:proofErr w:type="spellStart"/>
      <w:r>
        <w:t>Васкулиты</w:t>
      </w:r>
      <w:proofErr w:type="spellEnd"/>
      <w:r>
        <w:t xml:space="preserve"> классификация. Принципы диагностики</w:t>
      </w:r>
    </w:p>
    <w:p w:rsidR="00155733" w:rsidRDefault="00155733" w:rsidP="00CA58A7">
      <w:pPr>
        <w:pStyle w:val="a3"/>
        <w:numPr>
          <w:ilvl w:val="0"/>
          <w:numId w:val="41"/>
        </w:numPr>
      </w:pPr>
      <w:r>
        <w:t xml:space="preserve">АНЦА-ассоциированные </w:t>
      </w:r>
      <w:proofErr w:type="spellStart"/>
      <w:r>
        <w:t>васкулиты</w:t>
      </w:r>
      <w:proofErr w:type="spellEnd"/>
      <w:r>
        <w:t>. Диагностика, лечение.</w:t>
      </w:r>
    </w:p>
    <w:p w:rsidR="00155733" w:rsidRDefault="00155733" w:rsidP="00CA58A7">
      <w:pPr>
        <w:pStyle w:val="a3"/>
        <w:numPr>
          <w:ilvl w:val="0"/>
          <w:numId w:val="41"/>
        </w:numPr>
      </w:pPr>
      <w:r>
        <w:t xml:space="preserve">Геморрагический </w:t>
      </w:r>
      <w:proofErr w:type="spellStart"/>
      <w:r>
        <w:t>васкулит</w:t>
      </w:r>
      <w:proofErr w:type="spellEnd"/>
      <w:r>
        <w:t>.</w:t>
      </w:r>
    </w:p>
    <w:p w:rsidR="00155733" w:rsidRDefault="00BA6C8B" w:rsidP="00CA58A7">
      <w:pPr>
        <w:pStyle w:val="a3"/>
        <w:numPr>
          <w:ilvl w:val="0"/>
          <w:numId w:val="41"/>
        </w:numPr>
      </w:pPr>
      <w:r w:rsidRPr="00C1771B">
        <w:rPr>
          <w:spacing w:val="-1"/>
        </w:rPr>
        <w:t xml:space="preserve">. </w:t>
      </w:r>
      <w:r w:rsidRPr="00C1771B">
        <w:rPr>
          <w:bCs/>
          <w:spacing w:val="-1"/>
        </w:rPr>
        <w:t>Системная красная волчанка</w:t>
      </w:r>
      <w:r w:rsidRPr="000029E6">
        <w:t xml:space="preserve">: этиология, генетические факторы, патогенез, классификация, клиническая картина, </w:t>
      </w:r>
      <w:r w:rsidRPr="00C1771B">
        <w:rPr>
          <w:spacing w:val="-1"/>
        </w:rPr>
        <w:t>диагностика и дифференциальная диагностика</w:t>
      </w:r>
      <w:r w:rsidRPr="000029E6">
        <w:t>, современные принципы терапии</w:t>
      </w:r>
      <w:r>
        <w:t>.</w:t>
      </w:r>
    </w:p>
    <w:p w:rsidR="00BA6C8B" w:rsidRPr="00BA6C8B" w:rsidRDefault="00C1771B" w:rsidP="00CA58A7">
      <w:pPr>
        <w:pStyle w:val="a3"/>
        <w:numPr>
          <w:ilvl w:val="0"/>
          <w:numId w:val="41"/>
        </w:numPr>
        <w:rPr>
          <w:b/>
        </w:rPr>
      </w:pPr>
      <w:r w:rsidRPr="00BA6C8B">
        <w:rPr>
          <w:bCs/>
          <w:spacing w:val="-1"/>
        </w:rPr>
        <w:t>Подагра</w:t>
      </w:r>
      <w:r w:rsidRPr="00BA6C8B">
        <w:rPr>
          <w:spacing w:val="-1"/>
        </w:rPr>
        <w:t>: этиология, патогенез, клиническая картина, диагностика и дифференциальная диагностика, современные принципы терапии</w:t>
      </w:r>
      <w:r w:rsidR="00BA6C8B" w:rsidRPr="00BA6C8B">
        <w:rPr>
          <w:spacing w:val="-1"/>
        </w:rPr>
        <w:t xml:space="preserve"> </w:t>
      </w:r>
    </w:p>
    <w:p w:rsidR="00BA6C8B" w:rsidRDefault="00BA6C8B" w:rsidP="00BA6C8B">
      <w:pPr>
        <w:ind w:left="360"/>
      </w:pPr>
    </w:p>
    <w:p w:rsidR="00155733" w:rsidRPr="00BA6C8B" w:rsidRDefault="00C1771B" w:rsidP="00BA6C8B">
      <w:pPr>
        <w:pStyle w:val="1"/>
      </w:pPr>
      <w:r>
        <w:t>Эндокринологические заболевания</w:t>
      </w:r>
    </w:p>
    <w:p w:rsidR="00155733" w:rsidRDefault="00155733" w:rsidP="00CA58A7">
      <w:pPr>
        <w:pStyle w:val="a3"/>
        <w:numPr>
          <w:ilvl w:val="0"/>
          <w:numId w:val="39"/>
        </w:numPr>
      </w:pPr>
      <w:r>
        <w:t xml:space="preserve">Сахарный диабет. Эндокринологические и терапевтические </w:t>
      </w:r>
      <w:proofErr w:type="spellStart"/>
      <w:r>
        <w:t>аспеткы</w:t>
      </w:r>
      <w:proofErr w:type="spellEnd"/>
      <w:r>
        <w:t>.</w:t>
      </w:r>
    </w:p>
    <w:p w:rsidR="00155733" w:rsidRDefault="00155733" w:rsidP="00CA58A7">
      <w:pPr>
        <w:pStyle w:val="a3"/>
        <w:numPr>
          <w:ilvl w:val="0"/>
          <w:numId w:val="39"/>
        </w:numPr>
      </w:pPr>
      <w:r>
        <w:t>Заболевания щитовидной железы. Причины. Оценка функции. Терапия.</w:t>
      </w:r>
    </w:p>
    <w:p w:rsidR="00155733" w:rsidRDefault="00155733" w:rsidP="00CA58A7">
      <w:pPr>
        <w:pStyle w:val="a3"/>
        <w:numPr>
          <w:ilvl w:val="0"/>
          <w:numId w:val="39"/>
        </w:numPr>
      </w:pPr>
      <w:r>
        <w:t xml:space="preserve">Терапевтические проблемы ожирения. </w:t>
      </w:r>
    </w:p>
    <w:p w:rsidR="00155733" w:rsidRDefault="00155733" w:rsidP="00CA58A7">
      <w:pPr>
        <w:pStyle w:val="a3"/>
        <w:numPr>
          <w:ilvl w:val="0"/>
          <w:numId w:val="39"/>
        </w:numPr>
      </w:pPr>
      <w:r>
        <w:t xml:space="preserve">Заболевания надпочечников. </w:t>
      </w:r>
      <w:proofErr w:type="spellStart"/>
      <w:r>
        <w:t>Дифдиагноз</w:t>
      </w:r>
      <w:proofErr w:type="spellEnd"/>
      <w:r>
        <w:t>.</w:t>
      </w:r>
    </w:p>
    <w:p w:rsidR="00170EBD" w:rsidRPr="002B37BE" w:rsidRDefault="00CA58A7" w:rsidP="00CA58A7">
      <w:pPr>
        <w:pStyle w:val="1"/>
      </w:pPr>
      <w:r>
        <w:t>Неотложные состояния</w:t>
      </w:r>
    </w:p>
    <w:p w:rsidR="00170EBD" w:rsidRDefault="00170EBD" w:rsidP="00CA58A7">
      <w:pPr>
        <w:pStyle w:val="a3"/>
        <w:numPr>
          <w:ilvl w:val="0"/>
          <w:numId w:val="38"/>
        </w:numPr>
      </w:pPr>
      <w:r>
        <w:t xml:space="preserve">Тактика ведения больных с острой дыхательной недостаточностью. </w:t>
      </w:r>
    </w:p>
    <w:p w:rsidR="00170EBD" w:rsidRDefault="00170EBD" w:rsidP="00CA58A7">
      <w:pPr>
        <w:pStyle w:val="a3"/>
        <w:numPr>
          <w:ilvl w:val="0"/>
          <w:numId w:val="38"/>
        </w:numPr>
      </w:pPr>
      <w:r>
        <w:t>Астматический статус.</w:t>
      </w:r>
    </w:p>
    <w:p w:rsidR="00170EBD" w:rsidRDefault="00170EBD" w:rsidP="00CA58A7">
      <w:pPr>
        <w:pStyle w:val="a3"/>
        <w:numPr>
          <w:ilvl w:val="0"/>
          <w:numId w:val="38"/>
        </w:numPr>
      </w:pPr>
      <w:r>
        <w:t>Легочное кровотечение. Причины, диагностика, тактика ведения</w:t>
      </w:r>
    </w:p>
    <w:p w:rsidR="00170EBD" w:rsidRDefault="00170EBD" w:rsidP="00CA58A7">
      <w:pPr>
        <w:pStyle w:val="a3"/>
        <w:numPr>
          <w:ilvl w:val="0"/>
          <w:numId w:val="38"/>
        </w:numPr>
      </w:pPr>
      <w:r>
        <w:t>Острые болевые синдромы в грудной клетке.</w:t>
      </w:r>
    </w:p>
    <w:p w:rsidR="00170EBD" w:rsidRDefault="00170EBD" w:rsidP="00CA58A7">
      <w:pPr>
        <w:pStyle w:val="a3"/>
        <w:numPr>
          <w:ilvl w:val="0"/>
          <w:numId w:val="38"/>
        </w:numPr>
      </w:pPr>
      <w:r>
        <w:t>Ведение больного с острым коронарным синдромом. Кардиогенный шок.</w:t>
      </w:r>
    </w:p>
    <w:p w:rsidR="00170EBD" w:rsidRDefault="00170EBD" w:rsidP="00CA58A7">
      <w:pPr>
        <w:pStyle w:val="a3"/>
        <w:numPr>
          <w:ilvl w:val="0"/>
          <w:numId w:val="38"/>
        </w:numPr>
      </w:pPr>
      <w:r>
        <w:lastRenderedPageBreak/>
        <w:t>Отек легких и мозга. Причины. Тактика ведения.</w:t>
      </w:r>
    </w:p>
    <w:p w:rsidR="00170EBD" w:rsidRDefault="00170EBD" w:rsidP="00CA58A7">
      <w:pPr>
        <w:pStyle w:val="a3"/>
        <w:numPr>
          <w:ilvl w:val="0"/>
          <w:numId w:val="38"/>
        </w:numPr>
      </w:pPr>
      <w:r>
        <w:t>Дифференциальный диагноз коматозных состояний</w:t>
      </w:r>
      <w:r w:rsidR="00CA58A7">
        <w:t xml:space="preserve">. Лечение ком, </w:t>
      </w:r>
      <w:proofErr w:type="gramStart"/>
      <w:r w:rsidR="00CA58A7">
        <w:t>ассоциированных</w:t>
      </w:r>
      <w:proofErr w:type="gramEnd"/>
      <w:r w:rsidR="00CA58A7">
        <w:t xml:space="preserve"> </w:t>
      </w:r>
      <w:r>
        <w:t>с сахарным диабетом.</w:t>
      </w:r>
    </w:p>
    <w:p w:rsidR="002B37BE" w:rsidRDefault="00170EBD" w:rsidP="00CA58A7">
      <w:pPr>
        <w:pStyle w:val="a3"/>
        <w:numPr>
          <w:ilvl w:val="0"/>
          <w:numId w:val="38"/>
        </w:numPr>
      </w:pPr>
      <w:r>
        <w:t xml:space="preserve">Дифференциальный диагноз синдрома падения. </w:t>
      </w:r>
    </w:p>
    <w:p w:rsidR="002B37BE" w:rsidRPr="00CA58A7" w:rsidRDefault="002B37BE" w:rsidP="00CA58A7">
      <w:pPr>
        <w:pStyle w:val="1"/>
      </w:pPr>
      <w:r w:rsidRPr="00CA58A7">
        <w:t>Гематоло</w:t>
      </w:r>
      <w:r w:rsidR="00C1771B">
        <w:t>гические заболевания</w:t>
      </w:r>
    </w:p>
    <w:p w:rsidR="002B37BE" w:rsidRDefault="002B37BE" w:rsidP="00CA58A7">
      <w:pPr>
        <w:pStyle w:val="a3"/>
        <w:numPr>
          <w:ilvl w:val="0"/>
          <w:numId w:val="35"/>
        </w:numPr>
      </w:pPr>
      <w:r w:rsidRPr="002B37BE">
        <w:t>Анемия</w:t>
      </w:r>
      <w:r>
        <w:t>. Классификация. Анемии хронических и острых заболеваний.</w:t>
      </w:r>
    </w:p>
    <w:p w:rsidR="002B37BE" w:rsidRDefault="002B37BE" w:rsidP="00CA58A7">
      <w:pPr>
        <w:pStyle w:val="a3"/>
        <w:numPr>
          <w:ilvl w:val="0"/>
          <w:numId w:val="35"/>
        </w:numPr>
      </w:pPr>
      <w:r>
        <w:t>Железодефицитные анемии. Причины, диагностика. Лечение</w:t>
      </w:r>
    </w:p>
    <w:p w:rsidR="002B37BE" w:rsidRDefault="002B37BE" w:rsidP="00CA58A7">
      <w:pPr>
        <w:pStyle w:val="a3"/>
        <w:numPr>
          <w:ilvl w:val="0"/>
          <w:numId w:val="35"/>
        </w:numPr>
      </w:pPr>
      <w:r>
        <w:t>Гемолитические анемии. Причины, диагностика. Лечение</w:t>
      </w:r>
    </w:p>
    <w:p w:rsidR="002B37BE" w:rsidRDefault="002B37BE" w:rsidP="00CA58A7">
      <w:pPr>
        <w:pStyle w:val="a3"/>
        <w:numPr>
          <w:ilvl w:val="0"/>
          <w:numId w:val="35"/>
        </w:numPr>
      </w:pPr>
      <w:proofErr w:type="spellStart"/>
      <w:r>
        <w:t>Макроцитарные</w:t>
      </w:r>
      <w:proofErr w:type="spellEnd"/>
      <w:r>
        <w:t xml:space="preserve"> анемии.</w:t>
      </w:r>
      <w:r w:rsidRPr="002B37BE">
        <w:t xml:space="preserve"> </w:t>
      </w:r>
      <w:r>
        <w:t>Причины, диагностика. Лечение</w:t>
      </w:r>
    </w:p>
    <w:p w:rsidR="002B37BE" w:rsidRDefault="002B37BE" w:rsidP="00CA58A7">
      <w:pPr>
        <w:pStyle w:val="a3"/>
        <w:numPr>
          <w:ilvl w:val="0"/>
          <w:numId w:val="35"/>
        </w:numPr>
      </w:pPr>
      <w:proofErr w:type="spellStart"/>
      <w:r>
        <w:t>Гемобластозы</w:t>
      </w:r>
      <w:proofErr w:type="spellEnd"/>
      <w:r>
        <w:t>. Классификация.</w:t>
      </w:r>
    </w:p>
    <w:p w:rsidR="002B37BE" w:rsidRDefault="002B37BE" w:rsidP="00CA58A7">
      <w:pPr>
        <w:pStyle w:val="a3"/>
        <w:numPr>
          <w:ilvl w:val="0"/>
          <w:numId w:val="35"/>
        </w:numPr>
      </w:pPr>
      <w:proofErr w:type="spellStart"/>
      <w:r>
        <w:t>Лимфомы</w:t>
      </w:r>
      <w:proofErr w:type="spellEnd"/>
      <w:r>
        <w:t xml:space="preserve">. Классификация, Клиника. Диагностика и лечение. </w:t>
      </w:r>
    </w:p>
    <w:p w:rsidR="00BA6C8B" w:rsidRDefault="00BA6C8B" w:rsidP="00BA6C8B">
      <w:pPr>
        <w:pStyle w:val="a3"/>
        <w:numPr>
          <w:ilvl w:val="0"/>
          <w:numId w:val="35"/>
        </w:numPr>
        <w:snapToGrid w:val="0"/>
        <w:jc w:val="both"/>
        <w:rPr>
          <w:lang w:eastAsia="ar-SA"/>
        </w:rPr>
      </w:pPr>
      <w:proofErr w:type="spellStart"/>
      <w:r w:rsidRPr="000029E6">
        <w:rPr>
          <w:lang w:eastAsia="ar-SA"/>
        </w:rPr>
        <w:t>Гаммапатии</w:t>
      </w:r>
      <w:proofErr w:type="spellEnd"/>
      <w:r w:rsidRPr="000029E6">
        <w:rPr>
          <w:lang w:eastAsia="ar-SA"/>
        </w:rPr>
        <w:t xml:space="preserve">. </w:t>
      </w:r>
      <w:r w:rsidRPr="00C1771B">
        <w:rPr>
          <w:rFonts w:eastAsia="TimesNewRoman"/>
        </w:rPr>
        <w:t xml:space="preserve">Дифференциальная диагностика и лечение </w:t>
      </w:r>
      <w:proofErr w:type="spellStart"/>
      <w:r w:rsidRPr="00C1771B">
        <w:rPr>
          <w:rFonts w:eastAsia="TimesNewRoman"/>
        </w:rPr>
        <w:t>гемабластозов</w:t>
      </w:r>
      <w:proofErr w:type="spellEnd"/>
      <w:r w:rsidRPr="00C1771B">
        <w:rPr>
          <w:rFonts w:eastAsia="TimesNewRoman"/>
        </w:rPr>
        <w:t xml:space="preserve">. Дифференциальная диагностика при </w:t>
      </w:r>
      <w:proofErr w:type="spellStart"/>
      <w:r w:rsidRPr="00C1771B">
        <w:rPr>
          <w:rFonts w:eastAsia="TimesNewRoman"/>
        </w:rPr>
        <w:t>спленомегалии</w:t>
      </w:r>
      <w:proofErr w:type="spellEnd"/>
      <w:r w:rsidRPr="00C1771B">
        <w:rPr>
          <w:rFonts w:eastAsia="TimesNewRoman"/>
        </w:rPr>
        <w:t xml:space="preserve"> и </w:t>
      </w:r>
      <w:proofErr w:type="spellStart"/>
      <w:r w:rsidRPr="00C1771B">
        <w:rPr>
          <w:rFonts w:eastAsia="TimesNewRoman"/>
        </w:rPr>
        <w:t>лимфаденопатий</w:t>
      </w:r>
      <w:proofErr w:type="spellEnd"/>
      <w:r w:rsidRPr="00C1771B">
        <w:rPr>
          <w:rFonts w:eastAsia="TimesNewRoman"/>
        </w:rPr>
        <w:t>.</w:t>
      </w:r>
    </w:p>
    <w:p w:rsidR="00C1771B" w:rsidRDefault="00C1771B" w:rsidP="00C1771B">
      <w:pPr>
        <w:pStyle w:val="1"/>
      </w:pPr>
      <w:r>
        <w:t xml:space="preserve">Диагностика </w:t>
      </w:r>
    </w:p>
    <w:p w:rsidR="00C1771B" w:rsidRPr="000029E6" w:rsidRDefault="00C1771B" w:rsidP="00C1771B">
      <w:pPr>
        <w:pStyle w:val="a3"/>
        <w:numPr>
          <w:ilvl w:val="0"/>
          <w:numId w:val="47"/>
        </w:numPr>
        <w:jc w:val="both"/>
      </w:pPr>
      <w:r w:rsidRPr="000029E6">
        <w:t>Лабораторные тесты. Их значение в дифференциальной диагностике заболеваний.</w:t>
      </w:r>
    </w:p>
    <w:p w:rsidR="00C1771B" w:rsidRDefault="00C1771B" w:rsidP="00C1771B">
      <w:pPr>
        <w:pStyle w:val="a3"/>
        <w:numPr>
          <w:ilvl w:val="0"/>
          <w:numId w:val="47"/>
        </w:numPr>
        <w:jc w:val="both"/>
      </w:pPr>
      <w:r w:rsidRPr="000029E6">
        <w:t xml:space="preserve">Компьютерная томография: принцип исследования, показания, противопоказания, возможности и ограничения метода, методы контрастирования. </w:t>
      </w:r>
      <w:r>
        <w:t xml:space="preserve">  </w:t>
      </w:r>
    </w:p>
    <w:p w:rsidR="00C1771B" w:rsidRDefault="00C1771B" w:rsidP="00C1771B">
      <w:pPr>
        <w:pStyle w:val="a3"/>
        <w:numPr>
          <w:ilvl w:val="0"/>
          <w:numId w:val="47"/>
        </w:numPr>
        <w:jc w:val="both"/>
      </w:pPr>
      <w:r w:rsidRPr="000029E6">
        <w:t xml:space="preserve">Магнитно-резонансная томография, принцип исследования, показания, противопоказания, возможности и ограничения метода, методы контрастирования. </w:t>
      </w:r>
    </w:p>
    <w:p w:rsidR="00C1771B" w:rsidRDefault="00C1771B" w:rsidP="00C1771B">
      <w:pPr>
        <w:pStyle w:val="a3"/>
        <w:numPr>
          <w:ilvl w:val="0"/>
          <w:numId w:val="47"/>
        </w:numPr>
        <w:jc w:val="both"/>
      </w:pPr>
      <w:r w:rsidRPr="000029E6">
        <w:t xml:space="preserve">Ультразвуковое исследование: принцип исследования, показания, противопоказания, возможности и ограничения метода, методы контрастирования. </w:t>
      </w:r>
    </w:p>
    <w:p w:rsidR="00C1771B" w:rsidRPr="00C1771B" w:rsidRDefault="00C1771B" w:rsidP="00C1771B">
      <w:pPr>
        <w:pStyle w:val="a3"/>
        <w:numPr>
          <w:ilvl w:val="0"/>
          <w:numId w:val="47"/>
        </w:numPr>
        <w:jc w:val="both"/>
      </w:pPr>
      <w:r w:rsidRPr="00C1771B">
        <w:rPr>
          <w:color w:val="000000"/>
        </w:rPr>
        <w:t xml:space="preserve">Биофизические основы электрокардиографии, основные отведения ЭКГ, клиническое значение. Фонокардиография. Сфигмограмма. </w:t>
      </w:r>
    </w:p>
    <w:p w:rsidR="00C1771B" w:rsidRDefault="00C1771B" w:rsidP="00C1771B">
      <w:pPr>
        <w:pStyle w:val="a3"/>
        <w:numPr>
          <w:ilvl w:val="0"/>
          <w:numId w:val="47"/>
        </w:numPr>
        <w:jc w:val="both"/>
      </w:pPr>
      <w:r w:rsidRPr="000029E6">
        <w:t>Эхокардиография: принцип исследования, возможности и ограничения метода.</w:t>
      </w:r>
    </w:p>
    <w:p w:rsidR="00C1771B" w:rsidRPr="000029E6" w:rsidRDefault="00C1771B" w:rsidP="00C1771B">
      <w:pPr>
        <w:pStyle w:val="a3"/>
        <w:numPr>
          <w:ilvl w:val="0"/>
          <w:numId w:val="47"/>
        </w:numPr>
        <w:jc w:val="both"/>
      </w:pPr>
      <w:r w:rsidRPr="000029E6">
        <w:t>Позитронно-эмиссионная томография: принцип исследования, показания, противопоказания, возможности и ограничения метода, методы контрастирования.</w:t>
      </w:r>
    </w:p>
    <w:p w:rsidR="00CA58A7" w:rsidRPr="00F21745" w:rsidRDefault="00CA58A7" w:rsidP="00CA58A7">
      <w:pPr>
        <w:pStyle w:val="1"/>
        <w:rPr>
          <w:lang w:eastAsia="ar-SA"/>
        </w:rPr>
      </w:pPr>
      <w:r>
        <w:rPr>
          <w:lang w:eastAsia="ar-SA"/>
        </w:rPr>
        <w:t>Медицинская статистика</w:t>
      </w:r>
    </w:p>
    <w:p w:rsidR="00CA58A7" w:rsidRPr="00CA58A7" w:rsidRDefault="00CA58A7" w:rsidP="00CA58A7">
      <w:pPr>
        <w:pStyle w:val="a3"/>
        <w:numPr>
          <w:ilvl w:val="0"/>
          <w:numId w:val="36"/>
        </w:numPr>
      </w:pPr>
      <w:r w:rsidRPr="00CA58A7">
        <w:t>Определение статистики, её теоретические основы.</w:t>
      </w:r>
    </w:p>
    <w:p w:rsidR="00CA58A7" w:rsidRPr="00CA58A7" w:rsidRDefault="00CA58A7" w:rsidP="00CA58A7">
      <w:pPr>
        <w:pStyle w:val="a3"/>
        <w:numPr>
          <w:ilvl w:val="0"/>
          <w:numId w:val="36"/>
        </w:numPr>
      </w:pPr>
      <w:r w:rsidRPr="00CA58A7">
        <w:t xml:space="preserve">Применение статистики в медико-биологических и </w:t>
      </w:r>
      <w:proofErr w:type="gramStart"/>
      <w:r w:rsidRPr="00CA58A7">
        <w:t>медико-социальных</w:t>
      </w:r>
      <w:proofErr w:type="gramEnd"/>
      <w:r w:rsidRPr="00CA58A7">
        <w:t xml:space="preserve"> исследованиях. Основные методы, применяемые при анализе статистических данных о здоровье населения.</w:t>
      </w:r>
    </w:p>
    <w:p w:rsidR="00CA58A7" w:rsidRPr="00CA58A7" w:rsidRDefault="00CA58A7" w:rsidP="00CA58A7">
      <w:pPr>
        <w:pStyle w:val="a3"/>
        <w:numPr>
          <w:ilvl w:val="0"/>
          <w:numId w:val="36"/>
        </w:numPr>
      </w:pPr>
      <w:r w:rsidRPr="00CA58A7">
        <w:t xml:space="preserve">Организация статистического исследования, его этапы. Статистические методы обработки результатов медико-биологических исследований. </w:t>
      </w:r>
    </w:p>
    <w:p w:rsidR="00CA58A7" w:rsidRPr="00CA58A7" w:rsidRDefault="00CA58A7" w:rsidP="00CA58A7">
      <w:pPr>
        <w:pStyle w:val="a3"/>
        <w:numPr>
          <w:ilvl w:val="0"/>
          <w:numId w:val="36"/>
        </w:numPr>
      </w:pPr>
      <w:r w:rsidRPr="00CA58A7">
        <w:t>Относительные показатели, средние величины, оценка достоверности статистических показателей, методы сравнения различных статистических совокупностей.</w:t>
      </w:r>
    </w:p>
    <w:p w:rsidR="00CA58A7" w:rsidRDefault="00CA58A7" w:rsidP="00CA58A7">
      <w:pPr>
        <w:pStyle w:val="a3"/>
        <w:numPr>
          <w:ilvl w:val="0"/>
          <w:numId w:val="36"/>
        </w:numPr>
      </w:pPr>
      <w:r w:rsidRPr="00CA58A7">
        <w:t xml:space="preserve">Динамические ряды, графические изображения в статистику. Методы стандартизации, его значение и применение, показатель соответствия. </w:t>
      </w:r>
    </w:p>
    <w:p w:rsidR="00CA58A7" w:rsidRPr="00CA58A7" w:rsidRDefault="00CA58A7" w:rsidP="00CA58A7">
      <w:pPr>
        <w:pStyle w:val="a3"/>
        <w:numPr>
          <w:ilvl w:val="0"/>
          <w:numId w:val="36"/>
        </w:numPr>
      </w:pPr>
      <w:r w:rsidRPr="00CA58A7">
        <w:lastRenderedPageBreak/>
        <w:t>Основные понятия и методы доказательной медицины. Задачи доказательной медицины. Уровни доказанности (A, B, C) и классы рекомендаций (</w:t>
      </w:r>
      <w:proofErr w:type="gramStart"/>
      <w:r w:rsidRPr="00CA58A7">
        <w:rPr>
          <w:lang w:val="en-US"/>
        </w:rPr>
        <w:t>I</w:t>
      </w:r>
      <w:proofErr w:type="gramEnd"/>
      <w:r w:rsidRPr="00CA58A7">
        <w:t xml:space="preserve">а, </w:t>
      </w:r>
      <w:proofErr w:type="spellStart"/>
      <w:r w:rsidRPr="00CA58A7">
        <w:rPr>
          <w:lang w:val="en-US"/>
        </w:rPr>
        <w:t>Ib</w:t>
      </w:r>
      <w:proofErr w:type="spellEnd"/>
      <w:r w:rsidRPr="00CA58A7">
        <w:t xml:space="preserve">, </w:t>
      </w:r>
      <w:proofErr w:type="spellStart"/>
      <w:r w:rsidRPr="00CA58A7">
        <w:rPr>
          <w:lang w:val="en-US"/>
        </w:rPr>
        <w:t>IIa</w:t>
      </w:r>
      <w:proofErr w:type="spellEnd"/>
      <w:r w:rsidRPr="00CA58A7">
        <w:t xml:space="preserve">, </w:t>
      </w:r>
      <w:proofErr w:type="spellStart"/>
      <w:r w:rsidRPr="00CA58A7">
        <w:rPr>
          <w:lang w:val="en-US"/>
        </w:rPr>
        <w:t>IIb</w:t>
      </w:r>
      <w:proofErr w:type="spellEnd"/>
      <w:r w:rsidRPr="00CA58A7">
        <w:t xml:space="preserve">, </w:t>
      </w:r>
      <w:r w:rsidRPr="00CA58A7">
        <w:rPr>
          <w:lang w:val="en-US"/>
        </w:rPr>
        <w:t>III</w:t>
      </w:r>
      <w:r w:rsidRPr="00CA58A7">
        <w:t xml:space="preserve">, </w:t>
      </w:r>
      <w:r w:rsidRPr="00CA58A7">
        <w:rPr>
          <w:lang w:val="en-US"/>
        </w:rPr>
        <w:t>IV</w:t>
      </w:r>
      <w:r w:rsidRPr="00CA58A7">
        <w:t>). Систематич</w:t>
      </w:r>
      <w:r w:rsidRPr="00CA58A7">
        <w:t>е</w:t>
      </w:r>
      <w:r w:rsidRPr="00CA58A7">
        <w:t>ский обзор. Мета-анализ.</w:t>
      </w:r>
    </w:p>
    <w:p w:rsidR="009F0F1C" w:rsidRDefault="009F0F1C">
      <w:bookmarkStart w:id="0" w:name="_GoBack"/>
      <w:bookmarkEnd w:id="0"/>
    </w:p>
    <w:sectPr w:rsidR="009F0F1C" w:rsidSect="009F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290"/>
    <w:multiLevelType w:val="multilevel"/>
    <w:tmpl w:val="18C6E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5DE58C1"/>
    <w:multiLevelType w:val="hybridMultilevel"/>
    <w:tmpl w:val="4E94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70FCC"/>
    <w:multiLevelType w:val="hybridMultilevel"/>
    <w:tmpl w:val="674C5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54D03"/>
    <w:multiLevelType w:val="hybridMultilevel"/>
    <w:tmpl w:val="3D90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E1758"/>
    <w:multiLevelType w:val="hybridMultilevel"/>
    <w:tmpl w:val="694E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B20F2"/>
    <w:multiLevelType w:val="hybridMultilevel"/>
    <w:tmpl w:val="5BCA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65213"/>
    <w:multiLevelType w:val="hybridMultilevel"/>
    <w:tmpl w:val="F50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E18AE"/>
    <w:multiLevelType w:val="hybridMultilevel"/>
    <w:tmpl w:val="24EE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B3AD5"/>
    <w:multiLevelType w:val="hybridMultilevel"/>
    <w:tmpl w:val="6966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B4170"/>
    <w:multiLevelType w:val="hybridMultilevel"/>
    <w:tmpl w:val="33026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CD1D26"/>
    <w:multiLevelType w:val="hybridMultilevel"/>
    <w:tmpl w:val="F8429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76AFF"/>
    <w:multiLevelType w:val="hybridMultilevel"/>
    <w:tmpl w:val="EC4A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B744B3"/>
    <w:multiLevelType w:val="hybridMultilevel"/>
    <w:tmpl w:val="B2F00D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6C1F36"/>
    <w:multiLevelType w:val="hybridMultilevel"/>
    <w:tmpl w:val="45787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E1057"/>
    <w:multiLevelType w:val="hybridMultilevel"/>
    <w:tmpl w:val="F4B8F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232CFB"/>
    <w:multiLevelType w:val="hybridMultilevel"/>
    <w:tmpl w:val="885EDD9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36FD3"/>
    <w:multiLevelType w:val="hybridMultilevel"/>
    <w:tmpl w:val="5F34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20AF0"/>
    <w:multiLevelType w:val="hybridMultilevel"/>
    <w:tmpl w:val="977A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E7735"/>
    <w:multiLevelType w:val="hybridMultilevel"/>
    <w:tmpl w:val="0626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96380"/>
    <w:multiLevelType w:val="hybridMultilevel"/>
    <w:tmpl w:val="C346D02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8C26E7"/>
    <w:multiLevelType w:val="hybridMultilevel"/>
    <w:tmpl w:val="3ECEA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704053"/>
    <w:multiLevelType w:val="hybridMultilevel"/>
    <w:tmpl w:val="ED38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C3266"/>
    <w:multiLevelType w:val="hybridMultilevel"/>
    <w:tmpl w:val="688AE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8223AE"/>
    <w:multiLevelType w:val="hybridMultilevel"/>
    <w:tmpl w:val="EC6E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7A4C64"/>
    <w:multiLevelType w:val="hybridMultilevel"/>
    <w:tmpl w:val="DAEAF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AD2BF8"/>
    <w:multiLevelType w:val="hybridMultilevel"/>
    <w:tmpl w:val="17743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242833"/>
    <w:multiLevelType w:val="hybridMultilevel"/>
    <w:tmpl w:val="B2AA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4858BA"/>
    <w:multiLevelType w:val="hybridMultilevel"/>
    <w:tmpl w:val="B04E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C7ACD"/>
    <w:multiLevelType w:val="hybridMultilevel"/>
    <w:tmpl w:val="DD52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F543D"/>
    <w:multiLevelType w:val="hybridMultilevel"/>
    <w:tmpl w:val="D1AC6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6257CB"/>
    <w:multiLevelType w:val="hybridMultilevel"/>
    <w:tmpl w:val="83026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F212A4"/>
    <w:multiLevelType w:val="multilevel"/>
    <w:tmpl w:val="92F407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4A635D6"/>
    <w:multiLevelType w:val="hybridMultilevel"/>
    <w:tmpl w:val="0FD4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156B4"/>
    <w:multiLevelType w:val="hybridMultilevel"/>
    <w:tmpl w:val="4832F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ED3ACF"/>
    <w:multiLevelType w:val="hybridMultilevel"/>
    <w:tmpl w:val="9BB84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50CEB"/>
    <w:multiLevelType w:val="hybridMultilevel"/>
    <w:tmpl w:val="8788E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3671B0"/>
    <w:multiLevelType w:val="hybridMultilevel"/>
    <w:tmpl w:val="6B704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AD5D3A"/>
    <w:multiLevelType w:val="hybridMultilevel"/>
    <w:tmpl w:val="8DF4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CC09C0"/>
    <w:multiLevelType w:val="hybridMultilevel"/>
    <w:tmpl w:val="863C4E3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D4525C"/>
    <w:multiLevelType w:val="hybridMultilevel"/>
    <w:tmpl w:val="D9B6B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AA12BE"/>
    <w:multiLevelType w:val="hybridMultilevel"/>
    <w:tmpl w:val="4B9E8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C151C"/>
    <w:multiLevelType w:val="hybridMultilevel"/>
    <w:tmpl w:val="256E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8F2DD4"/>
    <w:multiLevelType w:val="hybridMultilevel"/>
    <w:tmpl w:val="D46C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E806E5"/>
    <w:multiLevelType w:val="hybridMultilevel"/>
    <w:tmpl w:val="46B64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F708FD"/>
    <w:multiLevelType w:val="hybridMultilevel"/>
    <w:tmpl w:val="0FE4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87F5E"/>
    <w:multiLevelType w:val="multilevel"/>
    <w:tmpl w:val="2E501A1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5"/>
  </w:num>
  <w:num w:numId="27">
    <w:abstractNumId w:val="31"/>
  </w:num>
  <w:num w:numId="28">
    <w:abstractNumId w:val="1"/>
  </w:num>
  <w:num w:numId="29">
    <w:abstractNumId w:val="12"/>
  </w:num>
  <w:num w:numId="30">
    <w:abstractNumId w:val="44"/>
  </w:num>
  <w:num w:numId="31">
    <w:abstractNumId w:val="28"/>
  </w:num>
  <w:num w:numId="32">
    <w:abstractNumId w:val="7"/>
  </w:num>
  <w:num w:numId="33">
    <w:abstractNumId w:val="32"/>
  </w:num>
  <w:num w:numId="34">
    <w:abstractNumId w:val="26"/>
  </w:num>
  <w:num w:numId="35">
    <w:abstractNumId w:val="8"/>
  </w:num>
  <w:num w:numId="36">
    <w:abstractNumId w:val="18"/>
  </w:num>
  <w:num w:numId="37">
    <w:abstractNumId w:val="30"/>
  </w:num>
  <w:num w:numId="38">
    <w:abstractNumId w:val="16"/>
  </w:num>
  <w:num w:numId="39">
    <w:abstractNumId w:val="20"/>
  </w:num>
  <w:num w:numId="40">
    <w:abstractNumId w:val="17"/>
  </w:num>
  <w:num w:numId="41">
    <w:abstractNumId w:val="3"/>
  </w:num>
  <w:num w:numId="42">
    <w:abstractNumId w:val="6"/>
  </w:num>
  <w:num w:numId="43">
    <w:abstractNumId w:val="24"/>
  </w:num>
  <w:num w:numId="44">
    <w:abstractNumId w:val="29"/>
  </w:num>
  <w:num w:numId="45">
    <w:abstractNumId w:val="21"/>
  </w:num>
  <w:num w:numId="46">
    <w:abstractNumId w:val="2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6"/>
    <w:rsid w:val="000C58B4"/>
    <w:rsid w:val="00155733"/>
    <w:rsid w:val="00170EBD"/>
    <w:rsid w:val="00214897"/>
    <w:rsid w:val="00215DCB"/>
    <w:rsid w:val="00223ACB"/>
    <w:rsid w:val="00264EBE"/>
    <w:rsid w:val="002B37BE"/>
    <w:rsid w:val="003A7F92"/>
    <w:rsid w:val="004F78C0"/>
    <w:rsid w:val="006045E4"/>
    <w:rsid w:val="007D7721"/>
    <w:rsid w:val="0081581B"/>
    <w:rsid w:val="009C277E"/>
    <w:rsid w:val="009F0F1C"/>
    <w:rsid w:val="00AD4E2C"/>
    <w:rsid w:val="00B03DCF"/>
    <w:rsid w:val="00B12DEC"/>
    <w:rsid w:val="00B41B0C"/>
    <w:rsid w:val="00BA6C8B"/>
    <w:rsid w:val="00C1771B"/>
    <w:rsid w:val="00CA58A7"/>
    <w:rsid w:val="00D30A49"/>
    <w:rsid w:val="00D32476"/>
    <w:rsid w:val="00F21FFC"/>
    <w:rsid w:val="00F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B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A5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A5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A5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B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A5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A5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A5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 Stolitsa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Чугунов</dc:creator>
  <cp:lastModifiedBy>Георгинова Ольга Анатольевна</cp:lastModifiedBy>
  <cp:revision>4</cp:revision>
  <dcterms:created xsi:type="dcterms:W3CDTF">2017-07-16T14:47:00Z</dcterms:created>
  <dcterms:modified xsi:type="dcterms:W3CDTF">2017-07-16T14:52:00Z</dcterms:modified>
</cp:coreProperties>
</file>